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CE72A" w14:textId="01A8CE46" w:rsidR="00B60A6D" w:rsidRDefault="00B60A6D" w:rsidP="004E10DF">
      <w:pPr>
        <w:pStyle w:val="NoSpacing"/>
        <w:jc w:val="both"/>
        <w:rPr>
          <w:rFonts w:cs="B Nazanin"/>
          <w:sz w:val="24"/>
          <w:szCs w:val="24"/>
        </w:rPr>
      </w:pPr>
      <w:r>
        <w:rPr>
          <w:rFonts w:hint="cs"/>
          <w:noProof/>
          <w:rtl/>
          <w:lang w:bidi="ar-SA"/>
        </w:rPr>
        <w:drawing>
          <wp:anchor distT="0" distB="0" distL="114300" distR="114300" simplePos="0" relativeHeight="251658240" behindDoc="0" locked="0" layoutInCell="1" allowOverlap="1" wp14:anchorId="1F00BC1A" wp14:editId="7AE30014">
            <wp:simplePos x="0" y="0"/>
            <wp:positionH relativeFrom="margin">
              <wp:posOffset>0</wp:posOffset>
            </wp:positionH>
            <wp:positionV relativeFrom="margin">
              <wp:posOffset>0</wp:posOffset>
            </wp:positionV>
            <wp:extent cx="1424940" cy="10210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102108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p>
    <w:bookmarkEnd w:id="0"/>
    <w:p w14:paraId="0D7D3F88" w14:textId="77777777" w:rsidR="00B60A6D" w:rsidRDefault="00B60A6D" w:rsidP="004E10DF">
      <w:pPr>
        <w:pStyle w:val="NoSpacing"/>
        <w:jc w:val="both"/>
        <w:rPr>
          <w:rFonts w:cs="B Nazanin"/>
          <w:b/>
          <w:bCs/>
          <w:sz w:val="28"/>
          <w:szCs w:val="28"/>
          <w:rtl/>
        </w:rPr>
      </w:pPr>
    </w:p>
    <w:p w14:paraId="18FAEEE5" w14:textId="77777777" w:rsidR="00B60A6D" w:rsidRDefault="00B60A6D" w:rsidP="004E10DF">
      <w:pPr>
        <w:pStyle w:val="NoSpacing"/>
        <w:jc w:val="both"/>
        <w:rPr>
          <w:rFonts w:cs="B Nazanin"/>
          <w:b/>
          <w:bCs/>
          <w:sz w:val="28"/>
          <w:szCs w:val="28"/>
          <w:rtl/>
        </w:rPr>
      </w:pPr>
    </w:p>
    <w:p w14:paraId="6DAB7A4A" w14:textId="77777777" w:rsidR="00B60A6D" w:rsidRDefault="00B60A6D" w:rsidP="004E10DF">
      <w:pPr>
        <w:pStyle w:val="NoSpacing"/>
        <w:jc w:val="both"/>
        <w:rPr>
          <w:rFonts w:cs="B Nazanin"/>
          <w:b/>
          <w:bCs/>
          <w:sz w:val="28"/>
          <w:szCs w:val="28"/>
          <w:rtl/>
        </w:rPr>
      </w:pPr>
    </w:p>
    <w:p w14:paraId="5A71A6FD" w14:textId="5A66C23D" w:rsidR="006C1E6E" w:rsidRPr="003B2DA3" w:rsidRDefault="009244BE" w:rsidP="00956095">
      <w:pPr>
        <w:jc w:val="both"/>
        <w:rPr>
          <w:rFonts w:ascii="BNazanin" w:cs="B Nazanin"/>
          <w:color w:val="000000"/>
          <w:sz w:val="24"/>
          <w:szCs w:val="24"/>
          <w:rtl/>
        </w:rPr>
      </w:pPr>
      <w:r w:rsidRPr="009E7ED6">
        <w:rPr>
          <w:rFonts w:cs="B Nazanin" w:hint="cs"/>
          <w:b/>
          <w:bCs/>
          <w:sz w:val="28"/>
          <w:szCs w:val="28"/>
          <w:rtl/>
        </w:rPr>
        <w:t xml:space="preserve">استرلا </w:t>
      </w:r>
      <w:r w:rsidR="005459AC" w:rsidRPr="009E7ED6">
        <w:rPr>
          <w:rFonts w:cs="B Nazanin" w:hint="cs"/>
          <w:b/>
          <w:bCs/>
          <w:sz w:val="28"/>
          <w:szCs w:val="28"/>
          <w:rtl/>
        </w:rPr>
        <w:t>(</w:t>
      </w:r>
      <w:r w:rsidRPr="009E7ED6">
        <w:rPr>
          <w:rFonts w:cs="B Nazanin" w:hint="cs"/>
          <w:b/>
          <w:bCs/>
          <w:sz w:val="28"/>
          <w:szCs w:val="28"/>
          <w:rtl/>
        </w:rPr>
        <w:t>سهند۳</w:t>
      </w:r>
      <w:r w:rsidR="005459AC" w:rsidRPr="009E7ED6">
        <w:rPr>
          <w:rFonts w:cs="B Nazanin" w:hint="cs"/>
          <w:b/>
          <w:bCs/>
          <w:sz w:val="28"/>
          <w:szCs w:val="28"/>
          <w:rtl/>
        </w:rPr>
        <w:t>)</w:t>
      </w:r>
      <w:r w:rsidRPr="009E7ED6">
        <w:rPr>
          <w:rFonts w:cs="B Nazanin" w:hint="cs"/>
          <w:b/>
          <w:bCs/>
          <w:sz w:val="28"/>
          <w:szCs w:val="28"/>
          <w:rtl/>
        </w:rPr>
        <w:t>،</w:t>
      </w:r>
      <w:r w:rsidRPr="009244BE">
        <w:rPr>
          <w:rFonts w:cs="B Nazanin" w:hint="cs"/>
          <w:sz w:val="24"/>
          <w:szCs w:val="24"/>
          <w:rtl/>
        </w:rPr>
        <w:t xml:space="preserve"> </w:t>
      </w:r>
      <w:r w:rsidR="00B60A6D" w:rsidRPr="009E7ED6">
        <w:rPr>
          <w:rFonts w:cs="B Nazanin" w:hint="cs"/>
          <w:sz w:val="26"/>
          <w:szCs w:val="26"/>
          <w:rtl/>
        </w:rPr>
        <w:t>یکی از جنگ‌افزارهای پدافند هوایی یگان‌های عملیاتی در جنگ تحمیلی عراق علیه ایران</w:t>
      </w:r>
      <w:r w:rsidR="00DC1763" w:rsidRPr="009E7ED6">
        <w:rPr>
          <w:rFonts w:cs="B Nazanin" w:hint="cs"/>
          <w:sz w:val="26"/>
          <w:szCs w:val="26"/>
          <w:rtl/>
        </w:rPr>
        <w:t>.</w:t>
      </w:r>
      <w:r w:rsidR="00B60A6D" w:rsidRPr="009E7ED6">
        <w:rPr>
          <w:rFonts w:cs="B Nazanin" w:hint="cs"/>
          <w:sz w:val="26"/>
          <w:szCs w:val="26"/>
          <w:rtl/>
        </w:rPr>
        <w:t xml:space="preserve"> جنگ‌افزار سهند ۳ با نام‌های سام ۷ و استرلا ۲</w:t>
      </w:r>
      <w:r w:rsidR="00E239CD" w:rsidRPr="009E7ED6">
        <w:rPr>
          <w:rFonts w:cs="B Nazanin" w:hint="cs"/>
          <w:sz w:val="26"/>
          <w:szCs w:val="26"/>
          <w:rtl/>
        </w:rPr>
        <w:t>،</w:t>
      </w:r>
      <w:r w:rsidR="00B60A6D" w:rsidRPr="009E7ED6">
        <w:rPr>
          <w:rFonts w:cs="B Nazanin" w:hint="cs"/>
          <w:sz w:val="26"/>
          <w:szCs w:val="26"/>
          <w:rtl/>
        </w:rPr>
        <w:t xml:space="preserve"> </w:t>
      </w:r>
      <w:r w:rsidR="00E239CD" w:rsidRPr="009E7ED6">
        <w:rPr>
          <w:rFonts w:cs="B Nazanin" w:hint="cs"/>
          <w:sz w:val="26"/>
          <w:szCs w:val="26"/>
          <w:rtl/>
        </w:rPr>
        <w:t xml:space="preserve">توسط شوروی سابق (روسیه) </w:t>
      </w:r>
      <w:r w:rsidR="00B60A6D" w:rsidRPr="009E7ED6">
        <w:rPr>
          <w:rFonts w:cs="B Nazanin" w:hint="cs"/>
          <w:sz w:val="26"/>
          <w:szCs w:val="26"/>
          <w:rtl/>
        </w:rPr>
        <w:t>ساخته</w:t>
      </w:r>
      <w:r w:rsidR="00DC1763" w:rsidRPr="009E7ED6">
        <w:rPr>
          <w:rFonts w:cs="B Nazanin" w:hint="cs"/>
          <w:sz w:val="26"/>
          <w:szCs w:val="26"/>
          <w:rtl/>
        </w:rPr>
        <w:t xml:space="preserve"> </w:t>
      </w:r>
      <w:r w:rsidR="00B60A6D" w:rsidRPr="009E7ED6">
        <w:rPr>
          <w:rFonts w:cs="B Nazanin" w:hint="cs"/>
          <w:sz w:val="26"/>
          <w:szCs w:val="26"/>
          <w:rtl/>
        </w:rPr>
        <w:t>‌و از ۱۳۵۵ با نام طوفان ۱۲</w:t>
      </w:r>
      <w:r w:rsidR="00DC1763" w:rsidRPr="009E7ED6">
        <w:rPr>
          <w:rFonts w:cs="B Nazanin" w:hint="cs"/>
          <w:sz w:val="26"/>
          <w:szCs w:val="26"/>
          <w:rtl/>
        </w:rPr>
        <w:t>،</w:t>
      </w:r>
      <w:r w:rsidR="00B60A6D" w:rsidRPr="009E7ED6">
        <w:rPr>
          <w:rFonts w:cs="B Nazanin" w:hint="cs"/>
          <w:sz w:val="26"/>
          <w:szCs w:val="26"/>
          <w:rtl/>
        </w:rPr>
        <w:t xml:space="preserve"> به یگان‌های رزمی نیروی زمینی ارتش واگذار </w:t>
      </w:r>
      <w:r w:rsidR="00DC1763" w:rsidRPr="009E7ED6">
        <w:rPr>
          <w:rFonts w:cs="B Nazanin" w:hint="cs"/>
          <w:sz w:val="26"/>
          <w:szCs w:val="26"/>
          <w:rtl/>
        </w:rPr>
        <w:t xml:space="preserve">شد </w:t>
      </w:r>
      <w:r w:rsidR="00B60A6D" w:rsidRPr="009E7ED6">
        <w:rPr>
          <w:rFonts w:cs="B Nazanin" w:hint="cs"/>
          <w:sz w:val="26"/>
          <w:szCs w:val="26"/>
          <w:rtl/>
        </w:rPr>
        <w:t xml:space="preserve">و </w:t>
      </w:r>
      <w:r w:rsidR="008260A7" w:rsidRPr="009E7ED6">
        <w:rPr>
          <w:rFonts w:cs="B Nazanin" w:hint="cs"/>
          <w:sz w:val="26"/>
          <w:szCs w:val="26"/>
          <w:rtl/>
        </w:rPr>
        <w:t xml:space="preserve">یک دسته با پنج تیم تیرانداز دونفره </w:t>
      </w:r>
      <w:r w:rsidR="00B60A6D" w:rsidRPr="009E7ED6">
        <w:rPr>
          <w:rFonts w:cs="B Nazanin" w:hint="cs"/>
          <w:sz w:val="26"/>
          <w:szCs w:val="26"/>
          <w:rtl/>
        </w:rPr>
        <w:t xml:space="preserve">در گردان‌های رزمی پیاده و زرهی و </w:t>
      </w:r>
      <w:r w:rsidR="008260A7" w:rsidRPr="009E7ED6">
        <w:rPr>
          <w:rFonts w:cs="B Nazanin" w:hint="cs"/>
          <w:sz w:val="26"/>
          <w:szCs w:val="26"/>
          <w:rtl/>
        </w:rPr>
        <w:t xml:space="preserve">چهار تیم دونفره </w:t>
      </w:r>
      <w:r w:rsidR="00B60A6D" w:rsidRPr="009E7ED6">
        <w:rPr>
          <w:rFonts w:cs="B Nazanin" w:hint="cs"/>
          <w:sz w:val="26"/>
          <w:szCs w:val="26"/>
          <w:rtl/>
        </w:rPr>
        <w:t xml:space="preserve">در گردان‌های توپخانه سازمان‌دهی گردید. نام </w:t>
      </w:r>
      <w:r w:rsidR="00DC1763" w:rsidRPr="009E7ED6">
        <w:rPr>
          <w:rFonts w:cs="B Nazanin" w:hint="cs"/>
          <w:sz w:val="26"/>
          <w:szCs w:val="26"/>
          <w:rtl/>
        </w:rPr>
        <w:t xml:space="preserve">این </w:t>
      </w:r>
      <w:r w:rsidR="00B60A6D" w:rsidRPr="009E7ED6">
        <w:rPr>
          <w:rFonts w:cs="B Nazanin" w:hint="cs"/>
          <w:sz w:val="26"/>
          <w:szCs w:val="26"/>
          <w:rtl/>
        </w:rPr>
        <w:t xml:space="preserve">جنگ‌افزار </w:t>
      </w:r>
      <w:r w:rsidR="00DC1763" w:rsidRPr="009E7ED6">
        <w:rPr>
          <w:rFonts w:cs="B Nazanin" w:hint="cs"/>
          <w:sz w:val="26"/>
          <w:szCs w:val="26"/>
          <w:rtl/>
        </w:rPr>
        <w:t xml:space="preserve">پس از پیروزی انقلاب اسلامی، </w:t>
      </w:r>
      <w:r w:rsidR="00B60A6D" w:rsidRPr="009E7ED6">
        <w:rPr>
          <w:rFonts w:cs="B Nazanin" w:hint="cs"/>
          <w:sz w:val="26"/>
          <w:szCs w:val="26"/>
          <w:rtl/>
        </w:rPr>
        <w:t>از طوفان ۱۲ به سهند ۳ تغيير یافت. این جنگ‌افزار برای پشتیبانی هوایی از یگان‌های رزمی و منابع حیاتی کشور</w:t>
      </w:r>
      <w:r w:rsidR="008260A7" w:rsidRPr="009E7ED6">
        <w:rPr>
          <w:rFonts w:cs="B Nazanin" w:hint="cs"/>
          <w:sz w:val="26"/>
          <w:szCs w:val="26"/>
          <w:rtl/>
        </w:rPr>
        <w:t>،</w:t>
      </w:r>
      <w:r w:rsidR="00B60A6D" w:rsidRPr="009E7ED6">
        <w:rPr>
          <w:rFonts w:cs="B Nazanin" w:hint="cs"/>
          <w:sz w:val="26"/>
          <w:szCs w:val="26"/>
          <w:rtl/>
        </w:rPr>
        <w:t xml:space="preserve"> در مقابل حملات هوایی دشمن در سقف پرواز کوتاه </w:t>
      </w:r>
      <w:r w:rsidR="00956095">
        <w:rPr>
          <w:rFonts w:cs="B Nazanin" w:hint="cs"/>
          <w:sz w:val="26"/>
          <w:szCs w:val="26"/>
          <w:rtl/>
        </w:rPr>
        <w:t>مورداستفاده</w:t>
      </w:r>
      <w:r w:rsidR="00B60A6D" w:rsidRPr="009E7ED6">
        <w:rPr>
          <w:rFonts w:cs="B Nazanin" w:hint="cs"/>
          <w:sz w:val="26"/>
          <w:szCs w:val="26"/>
          <w:rtl/>
        </w:rPr>
        <w:t xml:space="preserve"> قرار می‌گیرد. دستگاه چ</w:t>
      </w:r>
      <w:r w:rsidR="00DC1763" w:rsidRPr="009E7ED6">
        <w:rPr>
          <w:rFonts w:cs="B Nazanin" w:hint="cs"/>
          <w:sz w:val="26"/>
          <w:szCs w:val="26"/>
          <w:rtl/>
        </w:rPr>
        <w:t>کاننده جنگ‌افزار سهند 3 به‌وسیلۀ</w:t>
      </w:r>
      <w:r w:rsidR="00B60A6D" w:rsidRPr="009E7ED6">
        <w:rPr>
          <w:rFonts w:cs="B Nazanin" w:hint="cs"/>
          <w:sz w:val="26"/>
          <w:szCs w:val="26"/>
          <w:rtl/>
        </w:rPr>
        <w:t xml:space="preserve"> نفر حمل و تیراندازی می‌شود و در زمین‌های صاف و یا ناهموار، از درون سنگر، از روی خودرو چرخ‌دار و خودروهای زرهی، واگن‌های قطار</w:t>
      </w:r>
      <w:r w:rsidR="005459AC" w:rsidRPr="009E7ED6">
        <w:rPr>
          <w:rFonts w:cs="B Nazanin" w:hint="cs"/>
          <w:sz w:val="26"/>
          <w:szCs w:val="26"/>
          <w:rtl/>
        </w:rPr>
        <w:t xml:space="preserve"> و</w:t>
      </w:r>
      <w:r w:rsidR="00B60A6D" w:rsidRPr="009E7ED6">
        <w:rPr>
          <w:rFonts w:cs="B Nazanin" w:hint="cs"/>
          <w:sz w:val="26"/>
          <w:szCs w:val="26"/>
          <w:rtl/>
        </w:rPr>
        <w:t xml:space="preserve"> عرشه کشتی‌ها (در حال سکون یا حرکت) عليه هدف‌های هوایی قابل تیراندازی است (آئین‌نامه جنگ‌افزار سهند 3). پس از ورود سلاح‌های پدافند هوایی ازجمله جنگ‌افزار سهند 3 به ارتش ایران، ابتدا هیئت آموزشی پدافند هوایی </w:t>
      </w:r>
      <w:r w:rsidR="00DC1763" w:rsidRPr="009E7ED6">
        <w:rPr>
          <w:rFonts w:cs="B Nazanin" w:hint="cs"/>
          <w:sz w:val="26"/>
          <w:szCs w:val="26"/>
          <w:rtl/>
        </w:rPr>
        <w:t xml:space="preserve">و </w:t>
      </w:r>
      <w:r w:rsidR="00B60A6D" w:rsidRPr="009E7ED6">
        <w:rPr>
          <w:rFonts w:cs="B Nazanin" w:hint="cs"/>
          <w:sz w:val="26"/>
          <w:szCs w:val="26"/>
          <w:rtl/>
        </w:rPr>
        <w:t xml:space="preserve">سپس دانشکده پدافند هوایی در مرکز آموزش توپخانه و موشک‌ها تأسیس </w:t>
      </w:r>
      <w:r w:rsidR="00DC1763" w:rsidRPr="009E7ED6">
        <w:rPr>
          <w:rFonts w:cs="B Nazanin" w:hint="cs"/>
          <w:sz w:val="26"/>
          <w:szCs w:val="26"/>
          <w:rtl/>
        </w:rPr>
        <w:t>ش</w:t>
      </w:r>
      <w:r w:rsidR="00B60A6D" w:rsidRPr="009E7ED6">
        <w:rPr>
          <w:rFonts w:cs="B Nazanin" w:hint="cs"/>
          <w:sz w:val="26"/>
          <w:szCs w:val="26"/>
          <w:rtl/>
        </w:rPr>
        <w:t>د (کارنامه آموزشی عملیاتی مرکز آموزش توپخانه و موشک‌ها: 3). این دانشکده با شروع جنگ تحمیلی عراق علیه ایران به‌منظور افزایش کارایی و توانمندی خدمه‌های جنگ‌افزار سهند 3 در پدافند هوایی ارتفاع پست از آسمان مناطق نبرد یگان‌های عملیاتی برای مقابل با هواپیماهای و موشک‌های کروز و بالگردهای ارتش بعث عراق، با تشکیل 74 دوره از 1359 تا 1367 شامل دوره هواپیماهای کامت، دوره فرماندهی موشک سهند 3، شبیه‌ساز (سیمیلاتور) سهند 3، دستگاه کا.پ.ام (دستگاه آزمایش موشک سهند) و خودرو</w:t>
      </w:r>
      <w:r w:rsidR="006C1E6E" w:rsidRPr="009E7ED6">
        <w:rPr>
          <w:rFonts w:cs="B Nazanin" w:hint="cs"/>
          <w:sz w:val="26"/>
          <w:szCs w:val="26"/>
          <w:rtl/>
        </w:rPr>
        <w:t>ی</w:t>
      </w:r>
      <w:r w:rsidR="00B60A6D" w:rsidRPr="009E7ED6">
        <w:rPr>
          <w:rFonts w:cs="B Nazanin" w:hint="cs"/>
          <w:sz w:val="26"/>
          <w:szCs w:val="26"/>
          <w:rtl/>
        </w:rPr>
        <w:t xml:space="preserve"> ب.ام.13، تربیت خدمه موشک سهند 3</w:t>
      </w:r>
      <w:r w:rsidR="005459AC" w:rsidRPr="009E7ED6">
        <w:rPr>
          <w:rFonts w:cs="B Nazanin" w:hint="cs"/>
          <w:sz w:val="26"/>
          <w:szCs w:val="26"/>
          <w:rtl/>
        </w:rPr>
        <w:t xml:space="preserve"> </w:t>
      </w:r>
      <w:r w:rsidR="00B60A6D" w:rsidRPr="009E7ED6">
        <w:rPr>
          <w:rFonts w:cs="B Nazanin" w:hint="cs"/>
          <w:sz w:val="26"/>
          <w:szCs w:val="26"/>
          <w:rtl/>
        </w:rPr>
        <w:t xml:space="preserve">(کد 195) به تعداد 1935 نفر، کارکنان </w:t>
      </w:r>
      <w:r w:rsidR="00956095">
        <w:rPr>
          <w:rFonts w:cs="B Nazanin" w:hint="cs"/>
          <w:sz w:val="26"/>
          <w:szCs w:val="26"/>
          <w:rtl/>
        </w:rPr>
        <w:t>موردنیاز</w:t>
      </w:r>
      <w:r w:rsidR="00B60A6D" w:rsidRPr="009E7ED6">
        <w:rPr>
          <w:rFonts w:cs="B Nazanin" w:hint="cs"/>
          <w:sz w:val="26"/>
          <w:szCs w:val="26"/>
          <w:rtl/>
        </w:rPr>
        <w:t xml:space="preserve"> یگان‌های عملیاتی را تأمین کرد (اطلاعات یگانی دانشکده توپخانه پدافند هوایی: 2</w:t>
      </w:r>
      <w:r w:rsidR="005459AC" w:rsidRPr="009E7ED6">
        <w:rPr>
          <w:rFonts w:cs="B Nazanin" w:hint="cs"/>
          <w:sz w:val="26"/>
          <w:szCs w:val="26"/>
          <w:rtl/>
        </w:rPr>
        <w:t>-</w:t>
      </w:r>
      <w:r w:rsidR="00B60A6D" w:rsidRPr="009E7ED6">
        <w:rPr>
          <w:rFonts w:cs="B Nazanin" w:hint="cs"/>
          <w:sz w:val="26"/>
          <w:szCs w:val="26"/>
          <w:rtl/>
        </w:rPr>
        <w:t xml:space="preserve"> 14). با توجه به محدودیت جنگ‌افزارهای گردان‌های پدافند هوایی لشکرها و گروه‌های توپخانه</w:t>
      </w:r>
      <w:r w:rsidR="005459AC" w:rsidRPr="009E7ED6">
        <w:rPr>
          <w:rFonts w:cs="B Nazanin" w:hint="cs"/>
          <w:sz w:val="26"/>
          <w:szCs w:val="26"/>
          <w:rtl/>
        </w:rPr>
        <w:t xml:space="preserve"> در طول جنگ‌</w:t>
      </w:r>
      <w:r w:rsidR="00B60A6D" w:rsidRPr="009E7ED6">
        <w:rPr>
          <w:rFonts w:cs="B Nazanin" w:hint="cs"/>
          <w:sz w:val="26"/>
          <w:szCs w:val="26"/>
          <w:rtl/>
        </w:rPr>
        <w:t xml:space="preserve">، پوشش هوایی ارتفاع کم گردان‌های عملیاتی پیاده، زرهی و توپخانه </w:t>
      </w:r>
      <w:bookmarkStart w:id="1" w:name="_Hlk186292343"/>
      <w:r w:rsidR="009E7ED6" w:rsidRPr="006D466E">
        <w:rPr>
          <w:rFonts w:ascii="Times New Roman" w:eastAsia="Times New Roman" w:hAnsi="Times New Roman" w:cs="B Nazanin" w:hint="cs"/>
          <w:color w:val="000000"/>
          <w:sz w:val="24"/>
          <w:szCs w:val="24"/>
          <w:rtl/>
        </w:rPr>
        <w:t>ن</w:t>
      </w:r>
      <w:r w:rsidR="009E7ED6">
        <w:rPr>
          <w:rFonts w:ascii="Times New Roman" w:eastAsia="Times New Roman" w:hAnsi="Times New Roman" w:cs="B Nazanin" w:hint="cs"/>
          <w:color w:val="000000"/>
          <w:sz w:val="24"/>
          <w:szCs w:val="24"/>
          <w:rtl/>
        </w:rPr>
        <w:t>یروی زمینی ارتش</w:t>
      </w:r>
      <w:bookmarkEnd w:id="1"/>
      <w:r w:rsidR="00B60A6D" w:rsidRPr="009E7ED6">
        <w:rPr>
          <w:rFonts w:cs="B Nazanin" w:hint="cs"/>
          <w:sz w:val="26"/>
          <w:szCs w:val="26"/>
          <w:rtl/>
        </w:rPr>
        <w:t xml:space="preserve"> در عملیات‌های پدافندی و آفندی با جنگ‌افزارها</w:t>
      </w:r>
      <w:r w:rsidR="006C1E6E" w:rsidRPr="009E7ED6">
        <w:rPr>
          <w:rFonts w:cs="B Nazanin" w:hint="cs"/>
          <w:sz w:val="26"/>
          <w:szCs w:val="26"/>
          <w:rtl/>
        </w:rPr>
        <w:t>ی</w:t>
      </w:r>
      <w:r w:rsidR="00B60A6D" w:rsidRPr="009E7ED6">
        <w:rPr>
          <w:rFonts w:cs="B Nazanin" w:hint="cs"/>
          <w:sz w:val="26"/>
          <w:szCs w:val="26"/>
          <w:rtl/>
        </w:rPr>
        <w:t xml:space="preserve"> سهند 3 </w:t>
      </w:r>
      <w:r w:rsidR="004E10DF" w:rsidRPr="009E7ED6">
        <w:rPr>
          <w:rFonts w:cs="B Nazanin" w:hint="cs"/>
          <w:sz w:val="26"/>
          <w:szCs w:val="26"/>
          <w:rtl/>
        </w:rPr>
        <w:t>بود</w:t>
      </w:r>
      <w:r w:rsidR="00B60A6D" w:rsidRPr="009E7ED6">
        <w:rPr>
          <w:rFonts w:cs="B Nazanin" w:hint="cs"/>
          <w:sz w:val="26"/>
          <w:szCs w:val="26"/>
          <w:rtl/>
        </w:rPr>
        <w:t>. یگان‌های رزمی در مقابله با هواپیماهای ارتش بعث عراق در ارتفاع پست در هشت سال جنگ تحمیلی،</w:t>
      </w:r>
      <w:r w:rsidR="004E10DF" w:rsidRPr="009E7ED6">
        <w:rPr>
          <w:rFonts w:cs="B Nazanin" w:hint="cs"/>
          <w:sz w:val="26"/>
          <w:szCs w:val="26"/>
          <w:rtl/>
        </w:rPr>
        <w:t xml:space="preserve"> </w:t>
      </w:r>
      <w:r w:rsidR="00B60A6D" w:rsidRPr="009E7ED6">
        <w:rPr>
          <w:rFonts w:cs="B Nazanin" w:hint="cs"/>
          <w:sz w:val="26"/>
          <w:szCs w:val="26"/>
          <w:rtl/>
        </w:rPr>
        <w:t>27617 موشک سهند 3 جنگی به</w:t>
      </w:r>
      <w:r w:rsidR="006C1E6E" w:rsidRPr="009E7ED6">
        <w:rPr>
          <w:rFonts w:cs="B Nazanin" w:hint="cs"/>
          <w:sz w:val="26"/>
          <w:szCs w:val="26"/>
          <w:rtl/>
        </w:rPr>
        <w:t xml:space="preserve"> </w:t>
      </w:r>
      <w:r w:rsidR="00B60A6D" w:rsidRPr="009E7ED6">
        <w:rPr>
          <w:rFonts w:cs="B Nazanin" w:hint="cs"/>
          <w:sz w:val="26"/>
          <w:szCs w:val="26"/>
          <w:rtl/>
        </w:rPr>
        <w:t>‌کار گرفت</w:t>
      </w:r>
      <w:r w:rsidR="005459AC" w:rsidRPr="009E7ED6">
        <w:rPr>
          <w:rFonts w:cs="B Nazanin" w:hint="cs"/>
          <w:sz w:val="26"/>
          <w:szCs w:val="26"/>
          <w:rtl/>
        </w:rPr>
        <w:t>ند</w:t>
      </w:r>
      <w:r w:rsidR="00B60A6D" w:rsidRPr="009E7ED6">
        <w:rPr>
          <w:rFonts w:cs="B Nazanin" w:hint="cs"/>
          <w:sz w:val="26"/>
          <w:szCs w:val="26"/>
          <w:rtl/>
        </w:rPr>
        <w:t xml:space="preserve"> و شلیک کردند</w:t>
      </w:r>
      <w:r w:rsidR="009E7ED6">
        <w:rPr>
          <w:rFonts w:cs="B Nazanin" w:hint="cs"/>
          <w:sz w:val="26"/>
          <w:szCs w:val="26"/>
          <w:rtl/>
        </w:rPr>
        <w:t>.</w:t>
      </w:r>
      <w:r w:rsidR="00B60A6D" w:rsidRPr="009E7ED6">
        <w:rPr>
          <w:rFonts w:cs="B Nazanin" w:hint="cs"/>
          <w:sz w:val="26"/>
          <w:szCs w:val="26"/>
          <w:rtl/>
        </w:rPr>
        <w:t xml:space="preserve"> همچنین در طول جنگ بنا به درخواست یگان‌های عملیاتی، گروه‌هایی از اساتید و متخصصین جنگ‌افزارهای سهند 3 در</w:t>
      </w:r>
      <w:r w:rsidR="006C1E6E" w:rsidRPr="009E7ED6">
        <w:rPr>
          <w:rFonts w:cs="B Nazanin" w:hint="cs"/>
          <w:sz w:val="26"/>
          <w:szCs w:val="26"/>
          <w:rtl/>
        </w:rPr>
        <w:t xml:space="preserve"> سال‌های 1359 تا 1364</w:t>
      </w:r>
      <w:r w:rsidR="00B60A6D" w:rsidRPr="009E7ED6">
        <w:rPr>
          <w:rFonts w:cs="B Nazanin" w:hint="cs"/>
          <w:sz w:val="26"/>
          <w:szCs w:val="26"/>
          <w:rtl/>
        </w:rPr>
        <w:t xml:space="preserve"> به‌منظور آموزش موشک سهند 3، آزمایش و آموزش دستگاه چکاننده</w:t>
      </w:r>
      <w:r w:rsidR="007A2401" w:rsidRPr="009E7ED6">
        <w:rPr>
          <w:rFonts w:cs="B Nazanin" w:hint="cs"/>
          <w:sz w:val="26"/>
          <w:szCs w:val="26"/>
          <w:rtl/>
        </w:rPr>
        <w:t xml:space="preserve">، </w:t>
      </w:r>
      <w:r w:rsidR="00B60A6D" w:rsidRPr="009E7ED6">
        <w:rPr>
          <w:rFonts w:cs="B Nazanin" w:hint="cs"/>
          <w:sz w:val="26"/>
          <w:szCs w:val="26"/>
          <w:rtl/>
        </w:rPr>
        <w:t>تعمیر و نصب و آموزش دستگاه سیمیلاتور، آموزش عملی</w:t>
      </w:r>
      <w:r w:rsidR="005459AC" w:rsidRPr="009E7ED6">
        <w:rPr>
          <w:rFonts w:cs="B Nazanin" w:hint="cs"/>
          <w:sz w:val="26"/>
          <w:szCs w:val="26"/>
          <w:rtl/>
        </w:rPr>
        <w:t>،</w:t>
      </w:r>
      <w:r w:rsidR="00B60A6D" w:rsidRPr="009E7ED6">
        <w:rPr>
          <w:rFonts w:cs="B Nazanin" w:hint="cs"/>
          <w:sz w:val="26"/>
          <w:szCs w:val="26"/>
          <w:rtl/>
        </w:rPr>
        <w:t xml:space="preserve"> </w:t>
      </w:r>
      <w:r w:rsidR="00956095">
        <w:rPr>
          <w:rFonts w:cs="B Nazanin" w:hint="cs"/>
          <w:sz w:val="26"/>
          <w:szCs w:val="26"/>
          <w:rtl/>
        </w:rPr>
        <w:t>یک‌بار</w:t>
      </w:r>
      <w:r w:rsidR="007A2401" w:rsidRPr="009E7ED6">
        <w:rPr>
          <w:rFonts w:cs="B Nazanin" w:hint="cs"/>
          <w:sz w:val="26"/>
          <w:szCs w:val="26"/>
          <w:rtl/>
        </w:rPr>
        <w:t xml:space="preserve"> </w:t>
      </w:r>
      <w:r w:rsidR="00B60A6D" w:rsidRPr="009E7ED6">
        <w:rPr>
          <w:rFonts w:cs="B Nazanin" w:hint="cs"/>
          <w:sz w:val="26"/>
          <w:szCs w:val="26"/>
          <w:rtl/>
        </w:rPr>
        <w:t>دوره فرماندهی موشک سهند 3، آموزش نحوه به‌کارگیری دستگاه کا.پ.ام، همچنین بررسی وضعیت موشک‌های سهند 3 یگان‌های به منطقه عملیاتی اهواز و آبادان، قرارگاه کربلا، لشکرهای</w:t>
      </w:r>
      <w:r w:rsidR="006C1E6E" w:rsidRPr="009E7ED6">
        <w:rPr>
          <w:rFonts w:cs="B Nazanin" w:hint="cs"/>
          <w:sz w:val="26"/>
          <w:szCs w:val="26"/>
          <w:rtl/>
        </w:rPr>
        <w:t xml:space="preserve"> 81، 92، 77، 81، 28، 64 و 84 </w:t>
      </w:r>
      <w:r w:rsidR="00B60A6D" w:rsidRPr="009E7ED6">
        <w:rPr>
          <w:rFonts w:cs="B Nazanin" w:hint="cs"/>
          <w:sz w:val="26"/>
          <w:szCs w:val="26"/>
          <w:rtl/>
        </w:rPr>
        <w:t>و گروه</w:t>
      </w:r>
      <w:r w:rsidR="006C1E6E" w:rsidRPr="009E7ED6">
        <w:rPr>
          <w:rFonts w:cs="B Nazanin" w:hint="cs"/>
          <w:sz w:val="26"/>
          <w:szCs w:val="26"/>
          <w:rtl/>
        </w:rPr>
        <w:t>‌های</w:t>
      </w:r>
      <w:r w:rsidR="00B60A6D" w:rsidRPr="009E7ED6">
        <w:rPr>
          <w:rFonts w:cs="B Nazanin" w:hint="cs"/>
          <w:sz w:val="26"/>
          <w:szCs w:val="26"/>
          <w:rtl/>
        </w:rPr>
        <w:t xml:space="preserve"> 22 و 33 توپخانه اعزام شدند</w:t>
      </w:r>
      <w:r w:rsidR="009E7ED6">
        <w:rPr>
          <w:rFonts w:cs="B Nazanin" w:hint="cs"/>
          <w:sz w:val="26"/>
          <w:szCs w:val="26"/>
          <w:rtl/>
        </w:rPr>
        <w:t>.</w:t>
      </w:r>
      <w:r w:rsidR="00B60A6D" w:rsidRPr="009E7ED6">
        <w:rPr>
          <w:rFonts w:cs="B Nazanin" w:hint="cs"/>
          <w:sz w:val="26"/>
          <w:szCs w:val="26"/>
          <w:rtl/>
        </w:rPr>
        <w:t xml:space="preserve"> دسته‌های سهند 3 </w:t>
      </w:r>
      <w:r w:rsidR="00DC1763" w:rsidRPr="009E7ED6">
        <w:rPr>
          <w:rFonts w:cs="B Nazanin" w:hint="cs"/>
          <w:sz w:val="26"/>
          <w:szCs w:val="26"/>
          <w:rtl/>
        </w:rPr>
        <w:t xml:space="preserve">در </w:t>
      </w:r>
      <w:r w:rsidR="00B60A6D" w:rsidRPr="009E7ED6">
        <w:rPr>
          <w:rFonts w:cs="B Nazanin" w:hint="cs"/>
          <w:sz w:val="26"/>
          <w:szCs w:val="26"/>
          <w:rtl/>
        </w:rPr>
        <w:t>یگان‌های نزاجا</w:t>
      </w:r>
      <w:r w:rsidR="006C1E6E" w:rsidRPr="009E7ED6">
        <w:rPr>
          <w:rFonts w:cs="B Nazanin" w:hint="cs"/>
          <w:sz w:val="26"/>
          <w:szCs w:val="26"/>
          <w:rtl/>
        </w:rPr>
        <w:t>،</w:t>
      </w:r>
      <w:r w:rsidR="00B60A6D" w:rsidRPr="009E7ED6">
        <w:rPr>
          <w:rFonts w:cs="B Nazanin" w:hint="cs"/>
          <w:sz w:val="26"/>
          <w:szCs w:val="26"/>
          <w:rtl/>
        </w:rPr>
        <w:t xml:space="preserve"> در مأموریت ویژه‌ اسکورت کاروان‌های کشتی (طرح عملیاتی اژدر نیروی دریایی </w:t>
      </w:r>
      <w:r w:rsidR="00B60A6D" w:rsidRPr="009E7ED6">
        <w:rPr>
          <w:rFonts w:cs="B Nazanin" w:hint="cs"/>
          <w:sz w:val="26"/>
          <w:szCs w:val="26"/>
          <w:rtl/>
        </w:rPr>
        <w:lastRenderedPageBreak/>
        <w:t xml:space="preserve">ارتش جمهوری اسلامی ایران) به‌منظور حفاظت از تردد کاروان‌های کشتی تجاری و بازرگانی ایران از طریق آبراه خورموسی در منتهی‌الیه شمال غربی </w:t>
      </w:r>
      <w:r w:rsidR="00956095">
        <w:rPr>
          <w:rFonts w:cs="B Nazanin" w:hint="cs"/>
          <w:sz w:val="26"/>
          <w:szCs w:val="26"/>
          <w:rtl/>
        </w:rPr>
        <w:t>خلیج‌فارس</w:t>
      </w:r>
      <w:r w:rsidR="00B60A6D" w:rsidRPr="009E7ED6">
        <w:rPr>
          <w:rFonts w:cs="B Nazanin" w:hint="cs"/>
          <w:sz w:val="26"/>
          <w:szCs w:val="26"/>
          <w:rtl/>
        </w:rPr>
        <w:t xml:space="preserve"> منتهی به بندر امام، ب</w:t>
      </w:r>
      <w:r w:rsidR="004E10DF" w:rsidRPr="009E7ED6">
        <w:rPr>
          <w:rFonts w:cs="B Nazanin" w:hint="cs"/>
          <w:sz w:val="26"/>
          <w:szCs w:val="26"/>
          <w:rtl/>
        </w:rPr>
        <w:t>ه‌</w:t>
      </w:r>
      <w:r w:rsidR="00B60A6D" w:rsidRPr="009E7ED6">
        <w:rPr>
          <w:rFonts w:cs="B Nazanin" w:hint="cs"/>
          <w:sz w:val="26"/>
          <w:szCs w:val="26"/>
          <w:rtl/>
        </w:rPr>
        <w:t>کار گرفته شدند. نیروی زمینی ارتش در همکاری و هماهنگی با نیروی دریایی ارتش در این مورد برابر طرح عملیاتی اژدر</w:t>
      </w:r>
      <w:r w:rsidR="00DC1763" w:rsidRPr="009E7ED6">
        <w:rPr>
          <w:rFonts w:cs="B Nazanin" w:hint="cs"/>
          <w:sz w:val="26"/>
          <w:szCs w:val="26"/>
          <w:rtl/>
        </w:rPr>
        <w:t>،</w:t>
      </w:r>
      <w:r w:rsidR="00B60A6D" w:rsidRPr="009E7ED6">
        <w:rPr>
          <w:rFonts w:cs="B Nazanin" w:hint="cs"/>
          <w:sz w:val="26"/>
          <w:szCs w:val="26"/>
          <w:rtl/>
        </w:rPr>
        <w:t xml:space="preserve"> با استقرار </w:t>
      </w:r>
      <w:r w:rsidR="007A2401" w:rsidRPr="009E7ED6">
        <w:rPr>
          <w:rFonts w:cs="B Nazanin" w:hint="cs"/>
          <w:sz w:val="26"/>
          <w:szCs w:val="26"/>
          <w:rtl/>
        </w:rPr>
        <w:t>پنج</w:t>
      </w:r>
      <w:r w:rsidR="00B60A6D" w:rsidRPr="009E7ED6">
        <w:rPr>
          <w:rFonts w:cs="B Nazanin" w:hint="cs"/>
          <w:sz w:val="26"/>
          <w:szCs w:val="26"/>
          <w:rtl/>
        </w:rPr>
        <w:t xml:space="preserve"> تیم سهند 3 در نهر قاسمیه و دهانه فاو</w:t>
      </w:r>
      <w:r w:rsidR="006C1E6E" w:rsidRPr="009E7ED6">
        <w:rPr>
          <w:rFonts w:cs="B Nazanin" w:hint="cs"/>
          <w:sz w:val="26"/>
          <w:szCs w:val="26"/>
          <w:rtl/>
        </w:rPr>
        <w:t xml:space="preserve"> در</w:t>
      </w:r>
      <w:r w:rsidR="00B60A6D" w:rsidRPr="009E7ED6">
        <w:rPr>
          <w:rFonts w:cs="B Nazanin" w:hint="cs"/>
          <w:sz w:val="26"/>
          <w:szCs w:val="26"/>
          <w:rtl/>
        </w:rPr>
        <w:t xml:space="preserve"> مسیر پرواز موشک‌های کرم ابریشم عراق</w:t>
      </w:r>
      <w:r w:rsidR="006C1E6E" w:rsidRPr="009E7ED6">
        <w:rPr>
          <w:rFonts w:cs="B Nazanin" w:hint="cs"/>
          <w:sz w:val="26"/>
          <w:szCs w:val="26"/>
          <w:rtl/>
        </w:rPr>
        <w:t>،</w:t>
      </w:r>
      <w:r w:rsidR="00B60A6D" w:rsidRPr="009E7ED6">
        <w:rPr>
          <w:rFonts w:cs="B Nazanin" w:hint="cs"/>
          <w:sz w:val="26"/>
          <w:szCs w:val="26"/>
          <w:rtl/>
        </w:rPr>
        <w:t xml:space="preserve"> در پوشش و دید و تیر آن‌ها قرار گرفت</w:t>
      </w:r>
      <w:r w:rsidR="00DC1763" w:rsidRPr="009E7ED6">
        <w:rPr>
          <w:rFonts w:cs="B Nazanin" w:hint="cs"/>
          <w:sz w:val="26"/>
          <w:szCs w:val="26"/>
          <w:rtl/>
        </w:rPr>
        <w:t>.</w:t>
      </w:r>
      <w:r w:rsidR="00B60A6D" w:rsidRPr="009E7ED6">
        <w:rPr>
          <w:rFonts w:cs="B Nazanin" w:hint="cs"/>
          <w:sz w:val="26"/>
          <w:szCs w:val="26"/>
          <w:rtl/>
        </w:rPr>
        <w:t xml:space="preserve"> علاوه بر این افسران متخصص جنگ‌افزار سهند 3 از مرکز آموزش توپخانه و موشک‌ها</w:t>
      </w:r>
      <w:r w:rsidR="004E10DF" w:rsidRPr="009E7ED6">
        <w:rPr>
          <w:rFonts w:cs="B Nazanin" w:hint="cs"/>
          <w:sz w:val="26"/>
          <w:szCs w:val="26"/>
          <w:rtl/>
        </w:rPr>
        <w:t>ی</w:t>
      </w:r>
      <w:r w:rsidR="00B60A6D" w:rsidRPr="009E7ED6">
        <w:rPr>
          <w:rFonts w:cs="B Nazanin" w:hint="cs"/>
          <w:sz w:val="26"/>
          <w:szCs w:val="26"/>
          <w:rtl/>
        </w:rPr>
        <w:t xml:space="preserve"> اصفهان، 48 ساعت قبل از اجرای مأموریت اسکورت کاروان دریایی</w:t>
      </w:r>
      <w:r w:rsidR="006C1E6E" w:rsidRPr="009E7ED6">
        <w:rPr>
          <w:rFonts w:cs="B Nazanin" w:hint="cs"/>
          <w:sz w:val="26"/>
          <w:szCs w:val="26"/>
          <w:rtl/>
        </w:rPr>
        <w:t>،</w:t>
      </w:r>
      <w:r w:rsidR="00B60A6D" w:rsidRPr="009E7ED6">
        <w:rPr>
          <w:rFonts w:cs="B Nazanin" w:hint="cs"/>
          <w:sz w:val="26"/>
          <w:szCs w:val="26"/>
          <w:rtl/>
        </w:rPr>
        <w:t xml:space="preserve"> به‌منظور انجام آموزش و تمرینات لازم و آزمایش جنگ‌افزار سهند 3</w:t>
      </w:r>
      <w:r w:rsidR="006C1E6E" w:rsidRPr="009E7ED6">
        <w:rPr>
          <w:rFonts w:cs="B Nazanin" w:hint="cs"/>
          <w:sz w:val="26"/>
          <w:szCs w:val="26"/>
          <w:rtl/>
        </w:rPr>
        <w:t>‌</w:t>
      </w:r>
      <w:r w:rsidR="00B60A6D" w:rsidRPr="009E7ED6">
        <w:rPr>
          <w:rFonts w:cs="B Nazanin" w:hint="cs"/>
          <w:sz w:val="26"/>
          <w:szCs w:val="26"/>
          <w:rtl/>
        </w:rPr>
        <w:t>، به منطقه اعزام می</w:t>
      </w:r>
      <w:r w:rsidR="00DC1763" w:rsidRPr="009E7ED6">
        <w:rPr>
          <w:rFonts w:cs="B Nazanin" w:hint="cs"/>
          <w:sz w:val="26"/>
          <w:szCs w:val="26"/>
          <w:rtl/>
        </w:rPr>
        <w:t>‌ش</w:t>
      </w:r>
      <w:r w:rsidR="00B60A6D" w:rsidRPr="009E7ED6">
        <w:rPr>
          <w:rFonts w:cs="B Nazanin" w:hint="cs"/>
          <w:sz w:val="26"/>
          <w:szCs w:val="26"/>
          <w:rtl/>
        </w:rPr>
        <w:t xml:space="preserve">دند. در این مأموریت، تیم‌های سهند 3 </w:t>
      </w:r>
      <w:r w:rsidR="00956095">
        <w:rPr>
          <w:rFonts w:cs="B Nazanin" w:hint="cs"/>
          <w:sz w:val="26"/>
          <w:szCs w:val="26"/>
          <w:rtl/>
        </w:rPr>
        <w:t>نیروی زمینی ارتش</w:t>
      </w:r>
      <w:r w:rsidR="00B60A6D" w:rsidRPr="009E7ED6">
        <w:rPr>
          <w:rFonts w:cs="B Nazanin" w:hint="cs"/>
          <w:sz w:val="26"/>
          <w:szCs w:val="26"/>
          <w:rtl/>
        </w:rPr>
        <w:t xml:space="preserve"> در </w:t>
      </w:r>
      <w:r w:rsidR="005459AC" w:rsidRPr="009E7ED6">
        <w:rPr>
          <w:rFonts w:cs="B Nazanin" w:hint="cs"/>
          <w:sz w:val="26"/>
          <w:szCs w:val="26"/>
          <w:rtl/>
        </w:rPr>
        <w:t>دوازدهم</w:t>
      </w:r>
      <w:r w:rsidR="00B60A6D" w:rsidRPr="009E7ED6">
        <w:rPr>
          <w:rFonts w:cs="B Nazanin" w:hint="cs"/>
          <w:sz w:val="26"/>
          <w:szCs w:val="26"/>
          <w:rtl/>
        </w:rPr>
        <w:t xml:space="preserve"> دی 1362</w:t>
      </w:r>
      <w:r w:rsidR="00B2051D" w:rsidRPr="009E7ED6">
        <w:rPr>
          <w:rFonts w:cs="B Nazanin" w:hint="cs"/>
          <w:sz w:val="26"/>
          <w:szCs w:val="26"/>
          <w:rtl/>
        </w:rPr>
        <w:t>،</w:t>
      </w:r>
      <w:r w:rsidR="00B60A6D" w:rsidRPr="009E7ED6">
        <w:rPr>
          <w:rFonts w:cs="B Nazanin" w:hint="cs"/>
          <w:sz w:val="26"/>
          <w:szCs w:val="26"/>
          <w:rtl/>
        </w:rPr>
        <w:t xml:space="preserve"> </w:t>
      </w:r>
      <w:r w:rsidR="004E10DF" w:rsidRPr="009E7ED6">
        <w:rPr>
          <w:rFonts w:cs="B Nazanin" w:hint="cs"/>
          <w:sz w:val="26"/>
          <w:szCs w:val="26"/>
          <w:rtl/>
        </w:rPr>
        <w:t>ی</w:t>
      </w:r>
      <w:r w:rsidR="004E10DF" w:rsidRPr="009E7ED6">
        <w:rPr>
          <w:rFonts w:cs="B Nazanin" w:hint="eastAsia"/>
          <w:sz w:val="26"/>
          <w:szCs w:val="26"/>
          <w:rtl/>
        </w:rPr>
        <w:t>ک</w:t>
      </w:r>
      <w:r w:rsidR="004E10DF" w:rsidRPr="009E7ED6">
        <w:rPr>
          <w:rFonts w:cs="B Nazanin"/>
          <w:sz w:val="26"/>
          <w:szCs w:val="26"/>
          <w:rtl/>
        </w:rPr>
        <w:t xml:space="preserve"> فروند موشک رها</w:t>
      </w:r>
      <w:r w:rsidR="006C1E6E" w:rsidRPr="009E7ED6">
        <w:rPr>
          <w:rFonts w:cs="B Nazanin" w:hint="cs"/>
          <w:sz w:val="26"/>
          <w:szCs w:val="26"/>
          <w:rtl/>
        </w:rPr>
        <w:t>‌</w:t>
      </w:r>
      <w:r w:rsidR="004E10DF" w:rsidRPr="009E7ED6">
        <w:rPr>
          <w:rFonts w:cs="B Nazanin"/>
          <w:sz w:val="26"/>
          <w:szCs w:val="26"/>
          <w:rtl/>
        </w:rPr>
        <w:t>شده دشمن به</w:t>
      </w:r>
      <w:r w:rsidR="004E10DF" w:rsidRPr="009E7ED6">
        <w:rPr>
          <w:rFonts w:cs="B Nazanin" w:hint="cs"/>
          <w:sz w:val="26"/>
          <w:szCs w:val="26"/>
          <w:rtl/>
        </w:rPr>
        <w:t>‌</w:t>
      </w:r>
      <w:r w:rsidR="004E10DF" w:rsidRPr="009E7ED6">
        <w:rPr>
          <w:rFonts w:cs="B Nazanin"/>
          <w:sz w:val="26"/>
          <w:szCs w:val="26"/>
          <w:rtl/>
        </w:rPr>
        <w:t>سو</w:t>
      </w:r>
      <w:r w:rsidR="004E10DF" w:rsidRPr="009E7ED6">
        <w:rPr>
          <w:rFonts w:cs="B Nazanin" w:hint="cs"/>
          <w:sz w:val="26"/>
          <w:szCs w:val="26"/>
          <w:rtl/>
        </w:rPr>
        <w:t>ی</w:t>
      </w:r>
      <w:r w:rsidR="004E10DF" w:rsidRPr="009E7ED6">
        <w:rPr>
          <w:rFonts w:cs="B Nazanin"/>
          <w:sz w:val="26"/>
          <w:szCs w:val="26"/>
          <w:rtl/>
        </w:rPr>
        <w:t xml:space="preserve"> کاروان کشت</w:t>
      </w:r>
      <w:r w:rsidR="004E10DF" w:rsidRPr="009E7ED6">
        <w:rPr>
          <w:rFonts w:cs="B Nazanin" w:hint="cs"/>
          <w:sz w:val="26"/>
          <w:szCs w:val="26"/>
          <w:rtl/>
        </w:rPr>
        <w:t>ی‌</w:t>
      </w:r>
      <w:r w:rsidR="004E10DF" w:rsidRPr="009E7ED6">
        <w:rPr>
          <w:rFonts w:cs="B Nazanin"/>
          <w:sz w:val="26"/>
          <w:szCs w:val="26"/>
          <w:rtl/>
        </w:rPr>
        <w:t>ها را رهگ</w:t>
      </w:r>
      <w:r w:rsidR="004E10DF" w:rsidRPr="009E7ED6">
        <w:rPr>
          <w:rFonts w:cs="B Nazanin" w:hint="cs"/>
          <w:sz w:val="26"/>
          <w:szCs w:val="26"/>
          <w:rtl/>
        </w:rPr>
        <w:t>ی</w:t>
      </w:r>
      <w:r w:rsidR="004E10DF" w:rsidRPr="009E7ED6">
        <w:rPr>
          <w:rFonts w:cs="B Nazanin" w:hint="eastAsia"/>
          <w:sz w:val="26"/>
          <w:szCs w:val="26"/>
          <w:rtl/>
        </w:rPr>
        <w:t>ر</w:t>
      </w:r>
      <w:r w:rsidR="004E10DF" w:rsidRPr="009E7ED6">
        <w:rPr>
          <w:rFonts w:cs="B Nazanin" w:hint="cs"/>
          <w:sz w:val="26"/>
          <w:szCs w:val="26"/>
          <w:rtl/>
        </w:rPr>
        <w:t>ی</w:t>
      </w:r>
      <w:r w:rsidR="004E10DF" w:rsidRPr="009E7ED6">
        <w:rPr>
          <w:rFonts w:cs="B Nazanin"/>
          <w:sz w:val="26"/>
          <w:szCs w:val="26"/>
          <w:rtl/>
        </w:rPr>
        <w:t xml:space="preserve"> کرد</w:t>
      </w:r>
      <w:r w:rsidR="005459AC" w:rsidRPr="009E7ED6">
        <w:rPr>
          <w:rFonts w:cs="B Nazanin" w:hint="cs"/>
          <w:sz w:val="26"/>
          <w:szCs w:val="26"/>
          <w:rtl/>
        </w:rPr>
        <w:t>ند</w:t>
      </w:r>
      <w:r w:rsidR="004E10DF" w:rsidRPr="009E7ED6">
        <w:rPr>
          <w:rFonts w:cs="B Nazanin"/>
          <w:sz w:val="26"/>
          <w:szCs w:val="26"/>
          <w:rtl/>
        </w:rPr>
        <w:t xml:space="preserve"> و موفق به انهد</w:t>
      </w:r>
      <w:r w:rsidR="004E10DF" w:rsidRPr="009E7ED6">
        <w:rPr>
          <w:rFonts w:cs="B Nazanin" w:hint="eastAsia"/>
          <w:sz w:val="26"/>
          <w:szCs w:val="26"/>
          <w:rtl/>
        </w:rPr>
        <w:t>ام</w:t>
      </w:r>
      <w:r w:rsidR="004E10DF" w:rsidRPr="009E7ED6">
        <w:rPr>
          <w:rFonts w:cs="B Nazanin"/>
          <w:sz w:val="26"/>
          <w:szCs w:val="26"/>
          <w:rtl/>
        </w:rPr>
        <w:t xml:space="preserve"> آن در هوا شدند</w:t>
      </w:r>
      <w:r w:rsidR="006C1E6E" w:rsidRPr="009E7ED6">
        <w:rPr>
          <w:rFonts w:cs="B Nazanin" w:hint="cs"/>
          <w:sz w:val="26"/>
          <w:szCs w:val="26"/>
          <w:rtl/>
        </w:rPr>
        <w:t>.</w:t>
      </w:r>
      <w:r w:rsidR="004E10DF" w:rsidRPr="009E7ED6">
        <w:rPr>
          <w:rFonts w:cs="B Nazanin"/>
          <w:sz w:val="26"/>
          <w:szCs w:val="26"/>
          <w:rtl/>
        </w:rPr>
        <w:t xml:space="preserve"> ا</w:t>
      </w:r>
      <w:r w:rsidR="004E10DF" w:rsidRPr="009E7ED6">
        <w:rPr>
          <w:rFonts w:cs="B Nazanin" w:hint="cs"/>
          <w:sz w:val="26"/>
          <w:szCs w:val="26"/>
          <w:rtl/>
        </w:rPr>
        <w:t>ی</w:t>
      </w:r>
      <w:r w:rsidR="004E10DF" w:rsidRPr="009E7ED6">
        <w:rPr>
          <w:rFonts w:cs="B Nazanin" w:hint="eastAsia"/>
          <w:sz w:val="26"/>
          <w:szCs w:val="26"/>
          <w:rtl/>
        </w:rPr>
        <w:t>ن</w:t>
      </w:r>
      <w:r w:rsidR="004E10DF" w:rsidRPr="009E7ED6">
        <w:rPr>
          <w:rFonts w:cs="B Nazanin"/>
          <w:sz w:val="26"/>
          <w:szCs w:val="26"/>
          <w:rtl/>
        </w:rPr>
        <w:t xml:space="preserve"> اقدام</w:t>
      </w:r>
      <w:r w:rsidR="00B2051D" w:rsidRPr="009E7ED6">
        <w:rPr>
          <w:rFonts w:cs="B Nazanin" w:hint="cs"/>
          <w:sz w:val="26"/>
          <w:szCs w:val="26"/>
          <w:rtl/>
        </w:rPr>
        <w:t>ِ</w:t>
      </w:r>
      <w:r w:rsidR="004E10DF" w:rsidRPr="009E7ED6">
        <w:rPr>
          <w:rFonts w:cs="B Nazanin"/>
          <w:sz w:val="26"/>
          <w:szCs w:val="26"/>
          <w:rtl/>
        </w:rPr>
        <w:t xml:space="preserve"> </w:t>
      </w:r>
      <w:r w:rsidR="00B60A6D" w:rsidRPr="009E7ED6">
        <w:rPr>
          <w:rFonts w:cs="B Nazanin" w:hint="cs"/>
          <w:sz w:val="26"/>
          <w:szCs w:val="26"/>
          <w:rtl/>
        </w:rPr>
        <w:t>موفق</w:t>
      </w:r>
      <w:r w:rsidR="006C1E6E" w:rsidRPr="009E7ED6">
        <w:rPr>
          <w:rFonts w:cs="B Nazanin" w:hint="cs"/>
          <w:sz w:val="26"/>
          <w:szCs w:val="26"/>
          <w:rtl/>
        </w:rPr>
        <w:t>،</w:t>
      </w:r>
      <w:r w:rsidR="00B60A6D" w:rsidRPr="009E7ED6">
        <w:rPr>
          <w:rFonts w:cs="B Nazanin" w:hint="cs"/>
          <w:sz w:val="26"/>
          <w:szCs w:val="26"/>
          <w:rtl/>
        </w:rPr>
        <w:t xml:space="preserve"> باعث به صفررسیدن فعالیت موشکی دشمن در 28 دی 1362 شد (مستخرجه از اسناد و مدارک پژوهشکده دفاع مقدس </w:t>
      </w:r>
      <w:r w:rsidR="009E7ED6" w:rsidRPr="006D466E">
        <w:rPr>
          <w:rFonts w:ascii="Times New Roman" w:eastAsia="Times New Roman" w:hAnsi="Times New Roman" w:cs="B Nazanin" w:hint="cs"/>
          <w:color w:val="000000"/>
          <w:sz w:val="24"/>
          <w:szCs w:val="24"/>
          <w:rtl/>
        </w:rPr>
        <w:t>ن</w:t>
      </w:r>
      <w:r w:rsidR="009E7ED6">
        <w:rPr>
          <w:rFonts w:ascii="Times New Roman" w:eastAsia="Times New Roman" w:hAnsi="Times New Roman" w:cs="B Nazanin" w:hint="cs"/>
          <w:color w:val="000000"/>
          <w:sz w:val="24"/>
          <w:szCs w:val="24"/>
          <w:rtl/>
        </w:rPr>
        <w:t>یروی زمینی ارتش</w:t>
      </w:r>
      <w:r w:rsidR="00B60A6D" w:rsidRPr="009E7ED6">
        <w:rPr>
          <w:rFonts w:cs="B Nazanin" w:hint="cs"/>
          <w:sz w:val="26"/>
          <w:szCs w:val="26"/>
          <w:rtl/>
        </w:rPr>
        <w:t>). نیروی زمینی</w:t>
      </w:r>
      <w:r w:rsidR="006C1E6E" w:rsidRPr="009E7ED6">
        <w:rPr>
          <w:rFonts w:cs="B Nazanin" w:hint="cs"/>
          <w:sz w:val="26"/>
          <w:szCs w:val="26"/>
          <w:rtl/>
        </w:rPr>
        <w:t xml:space="preserve"> ارتش</w:t>
      </w:r>
      <w:r w:rsidR="00B60A6D" w:rsidRPr="009E7ED6">
        <w:rPr>
          <w:rFonts w:cs="B Nazanin" w:hint="cs"/>
          <w:sz w:val="26"/>
          <w:szCs w:val="26"/>
          <w:rtl/>
        </w:rPr>
        <w:t xml:space="preserve"> در ۱۳۶۰</w:t>
      </w:r>
      <w:r w:rsidR="006C1E6E" w:rsidRPr="009E7ED6">
        <w:rPr>
          <w:rFonts w:cs="B Nazanin" w:hint="cs"/>
          <w:sz w:val="26"/>
          <w:szCs w:val="26"/>
          <w:rtl/>
        </w:rPr>
        <w:t>،</w:t>
      </w:r>
      <w:r w:rsidR="00B60A6D" w:rsidRPr="009E7ED6">
        <w:rPr>
          <w:rFonts w:cs="B Nazanin" w:hint="cs"/>
          <w:sz w:val="26"/>
          <w:szCs w:val="26"/>
          <w:rtl/>
        </w:rPr>
        <w:t xml:space="preserve"> </w:t>
      </w:r>
      <w:r w:rsidR="006C1E6E" w:rsidRPr="009E7ED6">
        <w:rPr>
          <w:rFonts w:cs="B Nazanin" w:hint="cs"/>
          <w:sz w:val="26"/>
          <w:szCs w:val="26"/>
          <w:rtl/>
        </w:rPr>
        <w:t>به‌منظور پوشش راه‌های نفوذی در پیرامون مناطق عمده کشور</w:t>
      </w:r>
      <w:r w:rsidR="005459AC" w:rsidRPr="009E7ED6">
        <w:rPr>
          <w:rFonts w:cs="B Nazanin" w:hint="cs"/>
          <w:sz w:val="26"/>
          <w:szCs w:val="26"/>
          <w:rtl/>
        </w:rPr>
        <w:t>،</w:t>
      </w:r>
      <w:r w:rsidR="006C1E6E" w:rsidRPr="009E7ED6">
        <w:rPr>
          <w:rFonts w:cs="B Nazanin" w:hint="cs"/>
          <w:sz w:val="26"/>
          <w:szCs w:val="26"/>
          <w:rtl/>
        </w:rPr>
        <w:t xml:space="preserve"> با بهره‌گیری از کارکنان داوطلب در محل‌های </w:t>
      </w:r>
      <w:r w:rsidR="00956095">
        <w:rPr>
          <w:rFonts w:cs="B Nazanin" w:hint="cs"/>
          <w:sz w:val="26"/>
          <w:szCs w:val="26"/>
          <w:rtl/>
        </w:rPr>
        <w:t>موردنظر</w:t>
      </w:r>
      <w:r w:rsidR="006C1E6E" w:rsidRPr="009E7ED6">
        <w:rPr>
          <w:rFonts w:cs="B Nazanin" w:hint="cs"/>
          <w:sz w:val="26"/>
          <w:szCs w:val="26"/>
          <w:rtl/>
        </w:rPr>
        <w:t xml:space="preserve"> مستقر و </w:t>
      </w:r>
      <w:r w:rsidR="00956095">
        <w:rPr>
          <w:rFonts w:cs="B Nazanin" w:hint="cs"/>
          <w:sz w:val="26"/>
          <w:szCs w:val="26"/>
          <w:rtl/>
        </w:rPr>
        <w:t>عملیاتی</w:t>
      </w:r>
      <w:r w:rsidR="006C1E6E" w:rsidRPr="009E7ED6">
        <w:rPr>
          <w:rFonts w:cs="B Nazanin" w:hint="cs"/>
          <w:sz w:val="26"/>
          <w:szCs w:val="26"/>
          <w:rtl/>
        </w:rPr>
        <w:t xml:space="preserve"> آن‌ها، </w:t>
      </w:r>
      <w:r w:rsidR="00B60A6D" w:rsidRPr="009E7ED6">
        <w:rPr>
          <w:rFonts w:cs="B Nazanin" w:hint="cs"/>
          <w:sz w:val="26"/>
          <w:szCs w:val="26"/>
          <w:rtl/>
        </w:rPr>
        <w:t xml:space="preserve">56 قبضه موشک‌انداز سهند 3 به نیروی هوایی </w:t>
      </w:r>
      <w:r w:rsidR="006C1E6E" w:rsidRPr="009E7ED6">
        <w:rPr>
          <w:rFonts w:cs="B Nazanin" w:hint="cs"/>
          <w:sz w:val="26"/>
          <w:szCs w:val="26"/>
          <w:rtl/>
        </w:rPr>
        <w:t xml:space="preserve">ارتش </w:t>
      </w:r>
      <w:r w:rsidR="00B60A6D" w:rsidRPr="009E7ED6">
        <w:rPr>
          <w:rFonts w:cs="B Nazanin" w:hint="cs"/>
          <w:sz w:val="26"/>
          <w:szCs w:val="26"/>
          <w:rtl/>
        </w:rPr>
        <w:t>واگذار کرد (نقش و عملکرد ستاد کل پدافند هوایی: 51). ایام جنگ</w:t>
      </w:r>
      <w:r w:rsidR="006C1E6E" w:rsidRPr="009E7ED6">
        <w:rPr>
          <w:rFonts w:cs="B Nazanin" w:hint="cs"/>
          <w:sz w:val="26"/>
          <w:szCs w:val="26"/>
          <w:rtl/>
        </w:rPr>
        <w:t xml:space="preserve"> و</w:t>
      </w:r>
      <w:r w:rsidR="00B60A6D" w:rsidRPr="009E7ED6">
        <w:rPr>
          <w:rFonts w:cs="B Nazanin" w:hint="cs"/>
          <w:sz w:val="26"/>
          <w:szCs w:val="26"/>
          <w:rtl/>
        </w:rPr>
        <w:t xml:space="preserve"> تحولات میدانی </w:t>
      </w:r>
      <w:r w:rsidR="006C1E6E" w:rsidRPr="009E7ED6">
        <w:rPr>
          <w:rFonts w:cs="B Nazanin" w:hint="cs"/>
          <w:sz w:val="26"/>
          <w:szCs w:val="26"/>
          <w:rtl/>
        </w:rPr>
        <w:t xml:space="preserve">آن، </w:t>
      </w:r>
      <w:r w:rsidR="00B60A6D" w:rsidRPr="009E7ED6">
        <w:rPr>
          <w:rFonts w:cs="B Nazanin" w:hint="cs"/>
          <w:sz w:val="26"/>
          <w:szCs w:val="26"/>
          <w:rtl/>
        </w:rPr>
        <w:t>مسئولیت</w:t>
      </w:r>
      <w:r w:rsidR="005459AC" w:rsidRPr="009E7ED6">
        <w:rPr>
          <w:rFonts w:cs="B Nazanin" w:hint="cs"/>
          <w:sz w:val="26"/>
          <w:szCs w:val="26"/>
          <w:rtl/>
        </w:rPr>
        <w:t xml:space="preserve"> سنگینی</w:t>
      </w:r>
      <w:r w:rsidR="00B60A6D" w:rsidRPr="009E7ED6">
        <w:rPr>
          <w:rFonts w:cs="B Nazanin" w:hint="cs"/>
          <w:sz w:val="26"/>
          <w:szCs w:val="26"/>
          <w:rtl/>
        </w:rPr>
        <w:t xml:space="preserve"> را متوجه یگان‌های پدافند هوایی و دسته عملیاتی سهند 3 </w:t>
      </w:r>
      <w:r w:rsidR="006C1E6E" w:rsidRPr="009E7ED6">
        <w:rPr>
          <w:rFonts w:cs="B Nazanin" w:hint="cs"/>
          <w:sz w:val="26"/>
          <w:szCs w:val="26"/>
          <w:rtl/>
        </w:rPr>
        <w:t>به‌</w:t>
      </w:r>
      <w:r w:rsidR="00B60A6D" w:rsidRPr="009E7ED6">
        <w:rPr>
          <w:rFonts w:cs="B Nazanin" w:hint="cs"/>
          <w:sz w:val="26"/>
          <w:szCs w:val="26"/>
          <w:rtl/>
        </w:rPr>
        <w:t>خصوص گروه‌های توپخانه نزاجا کرد</w:t>
      </w:r>
      <w:r w:rsidR="006C1E6E" w:rsidRPr="009E7ED6">
        <w:rPr>
          <w:rFonts w:cs="B Nazanin" w:hint="cs"/>
          <w:sz w:val="26"/>
          <w:szCs w:val="26"/>
          <w:rtl/>
        </w:rPr>
        <w:t>.</w:t>
      </w:r>
      <w:r w:rsidR="00B60A6D" w:rsidRPr="009E7ED6">
        <w:rPr>
          <w:rFonts w:cs="B Nazanin" w:hint="cs"/>
          <w:sz w:val="26"/>
          <w:szCs w:val="26"/>
          <w:rtl/>
        </w:rPr>
        <w:t xml:space="preserve"> با توجه به حملات هوایی دشمن بعثی به شهر</w:t>
      </w:r>
      <w:r w:rsidR="004E10DF" w:rsidRPr="009E7ED6">
        <w:rPr>
          <w:rFonts w:cs="B Nazanin" w:hint="cs"/>
          <w:sz w:val="26"/>
          <w:szCs w:val="26"/>
          <w:rtl/>
        </w:rPr>
        <w:t>ها</w:t>
      </w:r>
      <w:r w:rsidR="00B60A6D" w:rsidRPr="009E7ED6">
        <w:rPr>
          <w:rFonts w:cs="B Nazanin" w:hint="cs"/>
          <w:sz w:val="26"/>
          <w:szCs w:val="26"/>
          <w:rtl/>
        </w:rPr>
        <w:t xml:space="preserve"> و مناطق مسکونی و حیاتی کشور و برای مقابله با این تهدید</w:t>
      </w:r>
      <w:r w:rsidR="006C1E6E" w:rsidRPr="009E7ED6">
        <w:rPr>
          <w:rFonts w:cs="B Nazanin" w:hint="cs"/>
          <w:sz w:val="26"/>
          <w:szCs w:val="26"/>
          <w:rtl/>
        </w:rPr>
        <w:t xml:space="preserve"> و</w:t>
      </w:r>
      <w:r w:rsidR="00B60A6D" w:rsidRPr="009E7ED6">
        <w:rPr>
          <w:rFonts w:cs="B Nazanin" w:hint="cs"/>
          <w:sz w:val="26"/>
          <w:szCs w:val="26"/>
          <w:rtl/>
        </w:rPr>
        <w:t xml:space="preserve"> ایجاد امنیت نسبی برای شهروندان</w:t>
      </w:r>
      <w:r w:rsidR="005459AC" w:rsidRPr="009E7ED6">
        <w:rPr>
          <w:rFonts w:cs="B Nazanin" w:hint="cs"/>
          <w:sz w:val="26"/>
          <w:szCs w:val="26"/>
          <w:rtl/>
        </w:rPr>
        <w:t>،</w:t>
      </w:r>
      <w:r w:rsidR="00B60A6D" w:rsidRPr="009E7ED6">
        <w:rPr>
          <w:rFonts w:cs="B Nazanin" w:hint="cs"/>
          <w:sz w:val="26"/>
          <w:szCs w:val="26"/>
          <w:rtl/>
        </w:rPr>
        <w:t xml:space="preserve"> در تقدم یکم نیروهای مسلح</w:t>
      </w:r>
      <w:r w:rsidR="005459AC" w:rsidRPr="009E7ED6">
        <w:rPr>
          <w:rFonts w:cs="B Nazanin" w:hint="cs"/>
          <w:sz w:val="26"/>
          <w:szCs w:val="26"/>
          <w:rtl/>
        </w:rPr>
        <w:t>،</w:t>
      </w:r>
      <w:r w:rsidR="00E712D1" w:rsidRPr="009E7ED6">
        <w:rPr>
          <w:rFonts w:cs="B Nazanin"/>
          <w:sz w:val="26"/>
          <w:szCs w:val="26"/>
        </w:rPr>
        <w:t xml:space="preserve"> </w:t>
      </w:r>
      <w:r w:rsidR="00B60A6D" w:rsidRPr="009E7ED6">
        <w:rPr>
          <w:rFonts w:cs="B Nazanin" w:hint="cs"/>
          <w:sz w:val="26"/>
          <w:szCs w:val="26"/>
          <w:rtl/>
        </w:rPr>
        <w:t xml:space="preserve">نیروی زمینی </w:t>
      </w:r>
      <w:r w:rsidR="006C1E6E" w:rsidRPr="009E7ED6">
        <w:rPr>
          <w:rFonts w:cs="B Nazanin" w:hint="cs"/>
          <w:sz w:val="26"/>
          <w:szCs w:val="26"/>
          <w:rtl/>
        </w:rPr>
        <w:t xml:space="preserve">ارتش </w:t>
      </w:r>
      <w:r w:rsidR="00B60A6D" w:rsidRPr="009E7ED6">
        <w:rPr>
          <w:rFonts w:cs="B Nazanin" w:hint="cs"/>
          <w:sz w:val="26"/>
          <w:szCs w:val="26"/>
          <w:rtl/>
        </w:rPr>
        <w:t>ملزم به اعزام بخشی از یگان‌های پدافند هوایی و دسته‌های سهند 3 به‌منظور تقویت سیستم پدافند کشور شد (اسدی، 1393: 312). در همین راستا 76 تیم عملیاتی جنگ‌افزار سهند 3 با</w:t>
      </w:r>
      <w:r w:rsidR="00E239CD" w:rsidRPr="009E7ED6">
        <w:rPr>
          <w:rFonts w:cs="B Nazanin" w:hint="cs"/>
          <w:sz w:val="26"/>
          <w:szCs w:val="26"/>
          <w:rtl/>
        </w:rPr>
        <w:t xml:space="preserve"> </w:t>
      </w:r>
      <w:r w:rsidR="00B60A6D" w:rsidRPr="009E7ED6">
        <w:rPr>
          <w:rFonts w:cs="B Nazanin" w:hint="cs"/>
          <w:sz w:val="26"/>
          <w:szCs w:val="26"/>
          <w:rtl/>
        </w:rPr>
        <w:t>خدمه‌های آن</w:t>
      </w:r>
      <w:r w:rsidR="006C1E6E" w:rsidRPr="009E7ED6">
        <w:rPr>
          <w:rFonts w:cs="B Nazanin" w:hint="cs"/>
          <w:sz w:val="26"/>
          <w:szCs w:val="26"/>
          <w:rtl/>
        </w:rPr>
        <w:t>،</w:t>
      </w:r>
      <w:r w:rsidR="00B60A6D" w:rsidRPr="009E7ED6">
        <w:rPr>
          <w:rFonts w:cs="B Nazanin" w:hint="cs"/>
          <w:sz w:val="26"/>
          <w:szCs w:val="26"/>
          <w:rtl/>
        </w:rPr>
        <w:t xml:space="preserve"> در نقاط حساس و حیاتی کشور و رینگ‌های پدافندی در معابر نفوذ هواپیماهای دشمن در نیمه اول 1364 مستقر شدند (نقش و عملکرد ستاد کل پدافند هوایی: 52). یگان‌های پدافند هوایی سپاه در هريك از نیروهای زمینی، دریایی و هوایی حتی‌الامکان در تأمین نیازمندی‌های دفاع هوایی ارتفاع کم یگان‌ها و پادگان‌های نظامی مربوط به خود شرکت مؤثر داشتند. </w:t>
      </w:r>
      <w:r w:rsidR="006C1E6E" w:rsidRPr="009E7ED6">
        <w:rPr>
          <w:rFonts w:cs="B Nazanin" w:hint="cs"/>
          <w:sz w:val="26"/>
          <w:szCs w:val="26"/>
          <w:rtl/>
        </w:rPr>
        <w:t>نیروی زمینی ارتش</w:t>
      </w:r>
      <w:r w:rsidR="00B60A6D" w:rsidRPr="009E7ED6">
        <w:rPr>
          <w:rFonts w:cs="B Nazanin" w:hint="cs"/>
          <w:sz w:val="26"/>
          <w:szCs w:val="26"/>
          <w:rtl/>
        </w:rPr>
        <w:t xml:space="preserve"> به‌منظور ایجاد توانایی رزمی در ابعاد نیروی انسانی و تجهیزاتی در امر سازمان‌دهی و آموزش جنگ‌افزار سهند 3 و همچنین بازدید از این سیستم و حاضر</w:t>
      </w:r>
      <w:r w:rsidR="006C1E6E" w:rsidRPr="009E7ED6">
        <w:rPr>
          <w:rFonts w:cs="B Nazanin" w:hint="cs"/>
          <w:sz w:val="26"/>
          <w:szCs w:val="26"/>
          <w:rtl/>
        </w:rPr>
        <w:t>‌</w:t>
      </w:r>
      <w:r w:rsidR="00B60A6D" w:rsidRPr="009E7ED6">
        <w:rPr>
          <w:rFonts w:cs="B Nazanin" w:hint="cs"/>
          <w:sz w:val="26"/>
          <w:szCs w:val="26"/>
          <w:rtl/>
        </w:rPr>
        <w:t>به‌کاری آن در یگان‌های سپاه</w:t>
      </w:r>
      <w:r w:rsidR="006C1E6E" w:rsidRPr="009E7ED6">
        <w:rPr>
          <w:rFonts w:cs="B Nazanin" w:hint="cs"/>
          <w:sz w:val="26"/>
          <w:szCs w:val="26"/>
          <w:rtl/>
        </w:rPr>
        <w:t>،</w:t>
      </w:r>
      <w:r w:rsidR="00B60A6D" w:rsidRPr="009E7ED6">
        <w:rPr>
          <w:rFonts w:cs="B Nazanin" w:hint="cs"/>
          <w:sz w:val="26"/>
          <w:szCs w:val="26"/>
          <w:rtl/>
        </w:rPr>
        <w:t xml:space="preserve"> همکاری تنگاتنگی با آن نهاد داشت</w:t>
      </w:r>
      <w:r w:rsidR="006C1E6E" w:rsidRPr="009E7ED6">
        <w:rPr>
          <w:rFonts w:cs="B Nazanin" w:hint="cs"/>
          <w:sz w:val="26"/>
          <w:szCs w:val="26"/>
          <w:rtl/>
        </w:rPr>
        <w:t>؛</w:t>
      </w:r>
      <w:r w:rsidR="00B60A6D" w:rsidRPr="009E7ED6">
        <w:rPr>
          <w:rFonts w:cs="B Nazanin" w:hint="cs"/>
          <w:sz w:val="26"/>
          <w:szCs w:val="26"/>
          <w:rtl/>
        </w:rPr>
        <w:t xml:space="preserve"> به‌طوری‌که سه دوره تربیت خدمه موشک سهند 3 برای کارکنان پایور سپاه در سال‌های 1363 و 1364 با 72 نفر و دوره دستگاه کا.پ.ام برای کارکنان </w:t>
      </w:r>
      <w:r w:rsidR="006C1E6E" w:rsidRPr="009E7ED6">
        <w:rPr>
          <w:rFonts w:cs="B Nazanin" w:hint="cs"/>
          <w:sz w:val="26"/>
          <w:szCs w:val="26"/>
          <w:rtl/>
        </w:rPr>
        <w:t>آن</w:t>
      </w:r>
      <w:r w:rsidR="00B60A6D" w:rsidRPr="009E7ED6">
        <w:rPr>
          <w:rFonts w:cs="B Nazanin" w:hint="cs"/>
          <w:sz w:val="26"/>
          <w:szCs w:val="26"/>
          <w:rtl/>
        </w:rPr>
        <w:t xml:space="preserve"> در سال‌های 1363 و 1367 با سه نفر به اجرا گذاشت (اطلاعات یگانی دانشکده پدافند هوایی: 2</w:t>
      </w:r>
      <w:r w:rsidR="005459AC" w:rsidRPr="009E7ED6">
        <w:rPr>
          <w:rFonts w:cs="B Nazanin" w:hint="cs"/>
          <w:sz w:val="26"/>
          <w:szCs w:val="26"/>
          <w:rtl/>
        </w:rPr>
        <w:t>-</w:t>
      </w:r>
      <w:r w:rsidR="00B60A6D" w:rsidRPr="009E7ED6">
        <w:rPr>
          <w:rFonts w:cs="B Nazanin" w:hint="cs"/>
          <w:sz w:val="26"/>
          <w:szCs w:val="26"/>
          <w:rtl/>
        </w:rPr>
        <w:t xml:space="preserve"> 7). همچنین بنا به درخواست سپاه</w:t>
      </w:r>
      <w:r w:rsidR="006C1E6E" w:rsidRPr="009E7ED6">
        <w:rPr>
          <w:rFonts w:cs="B Nazanin" w:hint="cs"/>
          <w:sz w:val="26"/>
          <w:szCs w:val="26"/>
          <w:rtl/>
        </w:rPr>
        <w:t>‌</w:t>
      </w:r>
      <w:r w:rsidR="00B60A6D" w:rsidRPr="009E7ED6">
        <w:rPr>
          <w:rFonts w:cs="B Nazanin" w:hint="cs"/>
          <w:sz w:val="26"/>
          <w:szCs w:val="26"/>
          <w:rtl/>
        </w:rPr>
        <w:t>، متخصصین دستگاه کا.</w:t>
      </w:r>
      <w:r w:rsidR="006C1E6E" w:rsidRPr="009E7ED6">
        <w:rPr>
          <w:rFonts w:cs="B Nazanin" w:hint="cs"/>
          <w:sz w:val="26"/>
          <w:szCs w:val="26"/>
          <w:rtl/>
        </w:rPr>
        <w:t>‌</w:t>
      </w:r>
      <w:r w:rsidR="00B60A6D" w:rsidRPr="009E7ED6">
        <w:rPr>
          <w:rFonts w:cs="B Nazanin" w:hint="cs"/>
          <w:sz w:val="26"/>
          <w:szCs w:val="26"/>
          <w:rtl/>
        </w:rPr>
        <w:t>پ.ام دانشکده پدافند هوایی مر</w:t>
      </w:r>
      <w:r w:rsidR="006C1E6E" w:rsidRPr="009E7ED6">
        <w:rPr>
          <w:rFonts w:cs="B Nazanin" w:hint="cs"/>
          <w:sz w:val="26"/>
          <w:szCs w:val="26"/>
          <w:rtl/>
        </w:rPr>
        <w:t>کز آموزش توپخانه</w:t>
      </w:r>
      <w:r w:rsidR="00B60A6D" w:rsidRPr="009E7ED6">
        <w:rPr>
          <w:rFonts w:cs="B Nazanin" w:hint="cs"/>
          <w:sz w:val="26"/>
          <w:szCs w:val="26"/>
          <w:rtl/>
        </w:rPr>
        <w:t xml:space="preserve"> مجهز به دستگاه تست</w:t>
      </w:r>
      <w:r w:rsidR="006C1E6E" w:rsidRPr="009E7ED6">
        <w:rPr>
          <w:rFonts w:cs="B Nazanin" w:hint="cs"/>
          <w:sz w:val="26"/>
          <w:szCs w:val="26"/>
          <w:rtl/>
        </w:rPr>
        <w:t>‌</w:t>
      </w:r>
      <w:r w:rsidR="00B60A6D" w:rsidRPr="009E7ED6">
        <w:rPr>
          <w:rFonts w:cs="B Nazanin" w:hint="cs"/>
          <w:sz w:val="26"/>
          <w:szCs w:val="26"/>
          <w:rtl/>
        </w:rPr>
        <w:t>کننده جنگ‌افزار سهند 3</w:t>
      </w:r>
      <w:r w:rsidR="006C1E6E" w:rsidRPr="009E7ED6">
        <w:rPr>
          <w:rFonts w:cs="B Nazanin" w:hint="cs"/>
          <w:sz w:val="26"/>
          <w:szCs w:val="26"/>
          <w:rtl/>
        </w:rPr>
        <w:t>،</w:t>
      </w:r>
      <w:r w:rsidR="00B60A6D" w:rsidRPr="009E7ED6">
        <w:rPr>
          <w:rFonts w:cs="B Nazanin" w:hint="cs"/>
          <w:sz w:val="26"/>
          <w:szCs w:val="26"/>
          <w:rtl/>
        </w:rPr>
        <w:t xml:space="preserve"> به‌منظور تست موشک‌های سهند 3 سپاه مستقر در جزیره خارک</w:t>
      </w:r>
      <w:r w:rsidR="005459AC" w:rsidRPr="009E7ED6">
        <w:rPr>
          <w:rFonts w:cs="B Nazanin" w:hint="cs"/>
          <w:sz w:val="26"/>
          <w:szCs w:val="26"/>
          <w:rtl/>
        </w:rPr>
        <w:t>،</w:t>
      </w:r>
      <w:r w:rsidR="00B60A6D" w:rsidRPr="009E7ED6">
        <w:rPr>
          <w:rFonts w:cs="B Nazanin" w:hint="cs"/>
          <w:sz w:val="26"/>
          <w:szCs w:val="26"/>
          <w:rtl/>
        </w:rPr>
        <w:t xml:space="preserve"> در 1367 به </w:t>
      </w:r>
      <w:r w:rsidR="006C1E6E" w:rsidRPr="009E7ED6">
        <w:rPr>
          <w:rFonts w:cs="B Nazanin" w:hint="cs"/>
          <w:sz w:val="26"/>
          <w:szCs w:val="26"/>
          <w:rtl/>
        </w:rPr>
        <w:t xml:space="preserve">آن </w:t>
      </w:r>
      <w:r w:rsidR="00B60A6D" w:rsidRPr="009E7ED6">
        <w:rPr>
          <w:rFonts w:cs="B Nazanin" w:hint="cs"/>
          <w:sz w:val="26"/>
          <w:szCs w:val="26"/>
          <w:rtl/>
        </w:rPr>
        <w:t xml:space="preserve">جزیره اعزام شدند (مستخرجه از اسناد و مدارک پژوهشکده دفاع مقدس </w:t>
      </w:r>
      <w:r w:rsidR="009E7ED6" w:rsidRPr="006D466E">
        <w:rPr>
          <w:rFonts w:ascii="Times New Roman" w:eastAsia="Times New Roman" w:hAnsi="Times New Roman" w:cs="B Nazanin" w:hint="cs"/>
          <w:color w:val="000000"/>
          <w:sz w:val="24"/>
          <w:szCs w:val="24"/>
          <w:rtl/>
        </w:rPr>
        <w:t>ن</w:t>
      </w:r>
      <w:r w:rsidR="009E7ED6">
        <w:rPr>
          <w:rFonts w:ascii="Times New Roman" w:eastAsia="Times New Roman" w:hAnsi="Times New Roman" w:cs="B Nazanin" w:hint="cs"/>
          <w:color w:val="000000"/>
          <w:sz w:val="24"/>
          <w:szCs w:val="24"/>
          <w:rtl/>
        </w:rPr>
        <w:t>یروی زمینی ارتش</w:t>
      </w:r>
      <w:r w:rsidR="00B60A6D" w:rsidRPr="009E7ED6">
        <w:rPr>
          <w:rFonts w:cs="B Nazanin" w:hint="cs"/>
          <w:sz w:val="26"/>
          <w:szCs w:val="26"/>
          <w:rtl/>
        </w:rPr>
        <w:t>). گروه 99 پدافند هوایی</w:t>
      </w:r>
      <w:r w:rsidR="008260A7" w:rsidRPr="009E7ED6">
        <w:rPr>
          <w:rFonts w:cs="B Nazanin" w:hint="cs"/>
          <w:sz w:val="26"/>
          <w:szCs w:val="26"/>
          <w:rtl/>
        </w:rPr>
        <w:t xml:space="preserve"> نیروی زمینی </w:t>
      </w:r>
      <w:r w:rsidR="00956095">
        <w:rPr>
          <w:rFonts w:cs="B Nazanin" w:hint="cs"/>
          <w:sz w:val="26"/>
          <w:szCs w:val="26"/>
          <w:rtl/>
        </w:rPr>
        <w:t>ارتش</w:t>
      </w:r>
      <w:r w:rsidR="00B60A6D" w:rsidRPr="009E7ED6">
        <w:rPr>
          <w:rFonts w:cs="B Nazanin" w:hint="cs"/>
          <w:sz w:val="26"/>
          <w:szCs w:val="26"/>
          <w:rtl/>
        </w:rPr>
        <w:t xml:space="preserve"> برابر امریه معاونت طرح و برنامه نزاجا</w:t>
      </w:r>
      <w:r w:rsidR="006C1E6E" w:rsidRPr="009E7ED6">
        <w:rPr>
          <w:rFonts w:cs="B Nazanin" w:hint="cs"/>
          <w:sz w:val="26"/>
          <w:szCs w:val="26"/>
          <w:rtl/>
        </w:rPr>
        <w:t>،</w:t>
      </w:r>
      <w:r w:rsidR="00B60A6D" w:rsidRPr="009E7ED6">
        <w:rPr>
          <w:rFonts w:cs="B Nazanin" w:hint="cs"/>
          <w:sz w:val="26"/>
          <w:szCs w:val="26"/>
          <w:rtl/>
        </w:rPr>
        <w:t xml:space="preserve"> از </w:t>
      </w:r>
      <w:r w:rsidR="005459AC" w:rsidRPr="009E7ED6">
        <w:rPr>
          <w:rFonts w:cs="B Nazanin" w:hint="cs"/>
          <w:sz w:val="26"/>
          <w:szCs w:val="26"/>
          <w:rtl/>
        </w:rPr>
        <w:t>هجدهم</w:t>
      </w:r>
      <w:r w:rsidR="00B60A6D" w:rsidRPr="009E7ED6">
        <w:rPr>
          <w:rFonts w:cs="B Nazanin" w:hint="cs"/>
          <w:sz w:val="26"/>
          <w:szCs w:val="26"/>
          <w:rtl/>
        </w:rPr>
        <w:t xml:space="preserve"> فروردین 1366 تشکیل </w:t>
      </w:r>
      <w:r w:rsidR="006C1E6E" w:rsidRPr="009E7ED6">
        <w:rPr>
          <w:rFonts w:cs="B Nazanin" w:hint="cs"/>
          <w:sz w:val="26"/>
          <w:szCs w:val="26"/>
          <w:rtl/>
        </w:rPr>
        <w:t>ش</w:t>
      </w:r>
      <w:r w:rsidR="00B60A6D" w:rsidRPr="009E7ED6">
        <w:rPr>
          <w:rFonts w:cs="B Nazanin" w:hint="cs"/>
          <w:sz w:val="26"/>
          <w:szCs w:val="26"/>
          <w:rtl/>
        </w:rPr>
        <w:t xml:space="preserve">د و </w:t>
      </w:r>
      <w:r w:rsidR="006C1E6E" w:rsidRPr="009E7ED6">
        <w:rPr>
          <w:rFonts w:cs="B Nazanin" w:hint="cs"/>
          <w:sz w:val="26"/>
          <w:szCs w:val="26"/>
          <w:rtl/>
        </w:rPr>
        <w:t xml:space="preserve">نزاجا </w:t>
      </w:r>
      <w:r w:rsidR="00B60A6D" w:rsidRPr="009E7ED6">
        <w:rPr>
          <w:rFonts w:cs="B Nazanin" w:hint="cs"/>
          <w:sz w:val="26"/>
          <w:szCs w:val="26"/>
          <w:rtl/>
        </w:rPr>
        <w:t>پس از مدتی</w:t>
      </w:r>
      <w:r w:rsidR="006C1E6E" w:rsidRPr="009E7ED6">
        <w:rPr>
          <w:rFonts w:cs="B Nazanin" w:hint="cs"/>
          <w:sz w:val="26"/>
          <w:szCs w:val="26"/>
          <w:rtl/>
        </w:rPr>
        <w:t>‌</w:t>
      </w:r>
      <w:r w:rsidR="00B60A6D" w:rsidRPr="009E7ED6">
        <w:rPr>
          <w:rFonts w:cs="B Nazanin" w:hint="cs"/>
          <w:sz w:val="26"/>
          <w:szCs w:val="26"/>
          <w:rtl/>
        </w:rPr>
        <w:t xml:space="preserve">، تشکیل یک آتشبار مستقل سهند 3 را در این گروه لازم تشخیص داد و این آتشبار با واگذاری 29 سرباز دوره‌دیده، با شماره 806 تشکیل </w:t>
      </w:r>
      <w:r w:rsidR="006C1E6E" w:rsidRPr="009E7ED6">
        <w:rPr>
          <w:rFonts w:cs="B Nazanin" w:hint="cs"/>
          <w:sz w:val="26"/>
          <w:szCs w:val="26"/>
          <w:rtl/>
        </w:rPr>
        <w:t>ش</w:t>
      </w:r>
      <w:r w:rsidR="00B60A6D" w:rsidRPr="009E7ED6">
        <w:rPr>
          <w:rFonts w:cs="B Nazanin" w:hint="cs"/>
          <w:sz w:val="26"/>
          <w:szCs w:val="26"/>
          <w:rtl/>
        </w:rPr>
        <w:t>د و بلافاصله پس از تشکیل</w:t>
      </w:r>
      <w:r w:rsidR="006C1E6E" w:rsidRPr="009E7ED6">
        <w:rPr>
          <w:rFonts w:cs="B Nazanin" w:hint="cs"/>
          <w:sz w:val="26"/>
          <w:szCs w:val="26"/>
          <w:rtl/>
        </w:rPr>
        <w:t>،</w:t>
      </w:r>
      <w:r w:rsidR="00B60A6D" w:rsidRPr="009E7ED6">
        <w:rPr>
          <w:rFonts w:cs="B Nazanin" w:hint="cs"/>
          <w:sz w:val="26"/>
          <w:szCs w:val="26"/>
          <w:rtl/>
        </w:rPr>
        <w:t xml:space="preserve"> تیم‌هایی عملیاتی مجهز به جنگ‌افزار سهند 3 را </w:t>
      </w:r>
      <w:r w:rsidR="00B60A6D" w:rsidRPr="009E7ED6">
        <w:rPr>
          <w:rFonts w:cs="B Nazanin" w:hint="cs"/>
          <w:sz w:val="26"/>
          <w:szCs w:val="26"/>
          <w:rtl/>
        </w:rPr>
        <w:lastRenderedPageBreak/>
        <w:t>به تأسیسات حساس و حیاتی کشور ازجمله کارخانه واگن پارس اراک، صنایع دفاع اصفهان، هوانیروز کرمانشاه، شهر خرم‌آباد، سد منجیل</w:t>
      </w:r>
      <w:r w:rsidR="006C1E6E" w:rsidRPr="009E7ED6">
        <w:rPr>
          <w:rFonts w:cs="B Nazanin" w:hint="cs"/>
          <w:sz w:val="26"/>
          <w:szCs w:val="26"/>
          <w:rtl/>
        </w:rPr>
        <w:t xml:space="preserve"> و</w:t>
      </w:r>
      <w:r w:rsidR="00B60A6D" w:rsidRPr="009E7ED6">
        <w:rPr>
          <w:rFonts w:cs="B Nazanin" w:hint="cs"/>
          <w:sz w:val="26"/>
          <w:szCs w:val="26"/>
          <w:rtl/>
        </w:rPr>
        <w:t xml:space="preserve"> نیروگاه لوشان اعزام کرد. تیم‌های عملیاتی سهند 3 این یگان</w:t>
      </w:r>
      <w:r w:rsidR="006C1E6E" w:rsidRPr="009E7ED6">
        <w:rPr>
          <w:rFonts w:cs="B Nazanin" w:hint="cs"/>
          <w:sz w:val="26"/>
          <w:szCs w:val="26"/>
          <w:rtl/>
        </w:rPr>
        <w:t>،</w:t>
      </w:r>
      <w:r w:rsidR="00B60A6D" w:rsidRPr="009E7ED6">
        <w:rPr>
          <w:rFonts w:cs="B Nazanin" w:hint="cs"/>
          <w:sz w:val="26"/>
          <w:szCs w:val="26"/>
          <w:rtl/>
        </w:rPr>
        <w:t xml:space="preserve"> در استان مرکزی (اراک) موفق شدند یک فروند میراژ 2000 ارتش بعث عراق را سرنگون کنند. فرماندهی آتشبار مستقل 806 سهند 3 پس از تأسیس</w:t>
      </w:r>
      <w:r w:rsidR="006C1E6E" w:rsidRPr="009E7ED6">
        <w:rPr>
          <w:rFonts w:cs="B Nazanin" w:hint="cs"/>
          <w:sz w:val="26"/>
          <w:szCs w:val="26"/>
          <w:rtl/>
        </w:rPr>
        <w:t xml:space="preserve"> تا پایان جنگ‌،</w:t>
      </w:r>
      <w:r w:rsidR="00B60A6D" w:rsidRPr="009E7ED6">
        <w:rPr>
          <w:rFonts w:cs="B Nazanin" w:hint="cs"/>
          <w:sz w:val="26"/>
          <w:szCs w:val="26"/>
          <w:rtl/>
        </w:rPr>
        <w:t xml:space="preserve"> به عهده سروان محمدحسین خرسند بود (کارنامه عملیاتی گروه 99).</w:t>
      </w:r>
      <w:r w:rsidR="00B60A6D" w:rsidRPr="009E7ED6">
        <w:rPr>
          <w:rFonts w:cs="B Nazanin" w:hint="cs"/>
          <w:b/>
          <w:bCs/>
          <w:sz w:val="26"/>
          <w:szCs w:val="26"/>
          <w:rtl/>
        </w:rPr>
        <w:t xml:space="preserve"> </w:t>
      </w:r>
      <w:r w:rsidR="00B60A6D">
        <w:rPr>
          <w:rFonts w:cs="B Nazanin" w:hint="cs"/>
          <w:b/>
          <w:bCs/>
          <w:sz w:val="28"/>
          <w:szCs w:val="28"/>
          <w:rtl/>
        </w:rPr>
        <w:t>مآخذ:</w:t>
      </w:r>
      <w:r w:rsidR="00B60A6D">
        <w:rPr>
          <w:rFonts w:cs="B Nazanin" w:hint="cs"/>
          <w:sz w:val="24"/>
          <w:szCs w:val="24"/>
          <w:rtl/>
        </w:rPr>
        <w:t xml:space="preserve"> </w:t>
      </w:r>
      <w:r w:rsidR="00B60A6D" w:rsidRPr="003B2DA3">
        <w:rPr>
          <w:rFonts w:cs="B Nazanin" w:hint="cs"/>
          <w:sz w:val="24"/>
          <w:szCs w:val="24"/>
          <w:rtl/>
        </w:rPr>
        <w:t xml:space="preserve">اسدی، هیبت‌الله، آتش توپخانه، تهران: دانشگاه فرماندهی و ستاد </w:t>
      </w:r>
      <w:r w:rsidR="009E7ED6" w:rsidRPr="003B2DA3">
        <w:rPr>
          <w:rFonts w:ascii="BNazanin" w:cs="B Nazanin" w:hint="cs"/>
          <w:color w:val="000000"/>
          <w:sz w:val="24"/>
          <w:szCs w:val="24"/>
          <w:rtl/>
        </w:rPr>
        <w:t>ارتش جمهوری اسلامی ایران</w:t>
      </w:r>
      <w:r w:rsidR="00B60A6D" w:rsidRPr="003B2DA3">
        <w:rPr>
          <w:rFonts w:cs="B Nazanin" w:hint="cs"/>
          <w:sz w:val="24"/>
          <w:szCs w:val="24"/>
          <w:rtl/>
        </w:rPr>
        <w:t>، 1393؛ اسناد و مدارک پژوهشکده دفاع مقدس</w:t>
      </w:r>
      <w:r w:rsidR="006C1E6E" w:rsidRPr="003B2DA3">
        <w:rPr>
          <w:rFonts w:cs="B Nazanin" w:hint="cs"/>
          <w:sz w:val="24"/>
          <w:szCs w:val="24"/>
          <w:rtl/>
        </w:rPr>
        <w:t>،</w:t>
      </w:r>
      <w:r w:rsidR="00B60A6D" w:rsidRPr="003B2DA3">
        <w:rPr>
          <w:rFonts w:cs="B Nazanin" w:hint="cs"/>
          <w:sz w:val="24"/>
          <w:szCs w:val="24"/>
          <w:rtl/>
        </w:rPr>
        <w:t xml:space="preserve"> مدیریت حفظ آثار و نشر ارزش‌های دفاع مقدس </w:t>
      </w:r>
      <w:r w:rsidR="009E7ED6" w:rsidRPr="003B2DA3">
        <w:rPr>
          <w:rFonts w:ascii="Times New Roman" w:eastAsia="Times New Roman" w:hAnsi="Times New Roman" w:cs="B Nazanin" w:hint="cs"/>
          <w:color w:val="000000"/>
          <w:sz w:val="24"/>
          <w:szCs w:val="24"/>
          <w:rtl/>
        </w:rPr>
        <w:t>نیروی زمینی ارتش</w:t>
      </w:r>
      <w:r w:rsidR="00B60A6D" w:rsidRPr="003B2DA3">
        <w:rPr>
          <w:rFonts w:cs="B Nazanin" w:hint="cs"/>
          <w:sz w:val="24"/>
          <w:szCs w:val="24"/>
          <w:rtl/>
        </w:rPr>
        <w:t>، پرونده توپخانه، 1359-1366؛ اطلاعات یگانی دانشکده توپخانه پدافند هوایی، شاهین‌شهر اصفهان: آموزش دانشکده پدافند هوایی، 1396؛ آئین‌نامه جنگ‌افزار سهند 3، شاهین‌شهر:</w:t>
      </w:r>
      <w:r w:rsidR="00CB3256" w:rsidRPr="003B2DA3">
        <w:rPr>
          <w:rFonts w:cs="B Nazanin" w:hint="cs"/>
          <w:sz w:val="24"/>
          <w:szCs w:val="24"/>
          <w:rtl/>
        </w:rPr>
        <w:t xml:space="preserve"> دانشکده پدافند هوایی، </w:t>
      </w:r>
      <w:r w:rsidR="00B60A6D" w:rsidRPr="003B2DA3">
        <w:rPr>
          <w:rFonts w:cs="B Nazanin" w:hint="cs"/>
          <w:sz w:val="24"/>
          <w:szCs w:val="24"/>
          <w:rtl/>
        </w:rPr>
        <w:t xml:space="preserve">1378؛ اسناد و مدارک فرماندهی آماد و پشتیبانی </w:t>
      </w:r>
      <w:r w:rsidR="009E7ED6" w:rsidRPr="003B2DA3">
        <w:rPr>
          <w:rFonts w:ascii="Times New Roman" w:eastAsia="Times New Roman" w:hAnsi="Times New Roman" w:cs="B Nazanin" w:hint="cs"/>
          <w:color w:val="000000"/>
          <w:sz w:val="24"/>
          <w:szCs w:val="24"/>
          <w:rtl/>
        </w:rPr>
        <w:t>نیروی زمینی ارتش</w:t>
      </w:r>
      <w:r w:rsidR="00B60A6D" w:rsidRPr="003B2DA3">
        <w:rPr>
          <w:rFonts w:cs="B Nazanin" w:hint="cs"/>
          <w:sz w:val="24"/>
          <w:szCs w:val="24"/>
          <w:rtl/>
        </w:rPr>
        <w:t>، تهران: آموزش و تأمین فرماندهی مهمات ف</w:t>
      </w:r>
      <w:r w:rsidR="005459AC" w:rsidRPr="003B2DA3">
        <w:rPr>
          <w:rFonts w:cs="B Nazanin" w:hint="cs"/>
          <w:sz w:val="24"/>
          <w:szCs w:val="24"/>
          <w:rtl/>
        </w:rPr>
        <w:t>.</w:t>
      </w:r>
      <w:r w:rsidR="00B60A6D" w:rsidRPr="003B2DA3">
        <w:rPr>
          <w:rFonts w:cs="B Nazanin" w:hint="cs"/>
          <w:sz w:val="24"/>
          <w:szCs w:val="24"/>
          <w:rtl/>
        </w:rPr>
        <w:t xml:space="preserve"> آماد و پش </w:t>
      </w:r>
      <w:r w:rsidR="009E7ED6" w:rsidRPr="003B2DA3">
        <w:rPr>
          <w:rFonts w:ascii="Times New Roman" w:eastAsia="Times New Roman" w:hAnsi="Times New Roman" w:cs="B Nazanin" w:hint="cs"/>
          <w:color w:val="000000"/>
          <w:sz w:val="24"/>
          <w:szCs w:val="24"/>
          <w:rtl/>
        </w:rPr>
        <w:t>نیروی زمینی ارتش</w:t>
      </w:r>
      <w:r w:rsidR="00B60A6D" w:rsidRPr="003B2DA3">
        <w:rPr>
          <w:rFonts w:cs="B Nazanin" w:hint="cs"/>
          <w:sz w:val="24"/>
          <w:szCs w:val="24"/>
          <w:rtl/>
        </w:rPr>
        <w:t>، 1378، کارنامه آموزشی عملیاتی مرکز آموزش توپخانه و موشک‌ها، اصفهان</w:t>
      </w:r>
      <w:r w:rsidR="00E230C0" w:rsidRPr="003B2DA3">
        <w:rPr>
          <w:rFonts w:cs="B Nazanin" w:hint="cs"/>
          <w:sz w:val="24"/>
          <w:szCs w:val="24"/>
          <w:rtl/>
        </w:rPr>
        <w:t>:</w:t>
      </w:r>
      <w:r w:rsidR="00B60A6D" w:rsidRPr="003B2DA3">
        <w:rPr>
          <w:rFonts w:cs="B Nazanin" w:hint="cs"/>
          <w:sz w:val="24"/>
          <w:szCs w:val="24"/>
          <w:rtl/>
        </w:rPr>
        <w:t xml:space="preserve"> آموزش و تأمین مراتو، 1375؛ کارنامه عملیاتی گروه 99 پدافند هوایی، تهران</w:t>
      </w:r>
      <w:r w:rsidR="00E230C0" w:rsidRPr="003B2DA3">
        <w:rPr>
          <w:rFonts w:cs="B Nazanin" w:hint="cs"/>
          <w:sz w:val="24"/>
          <w:szCs w:val="24"/>
          <w:rtl/>
        </w:rPr>
        <w:t>:</w:t>
      </w:r>
      <w:r w:rsidR="00B60A6D" w:rsidRPr="003B2DA3">
        <w:rPr>
          <w:rFonts w:cs="B Nazanin" w:hint="cs"/>
          <w:sz w:val="24"/>
          <w:szCs w:val="24"/>
          <w:rtl/>
        </w:rPr>
        <w:t xml:space="preserve"> رکن سوم گروه 99، 1377؛ نقش و عملکرد ستاد کل پدافند هوایی، موزه و تاریخ‌نگاری نیروی پدافند هوایی</w:t>
      </w:r>
      <w:bookmarkStart w:id="2" w:name="_Hlk186286140"/>
      <w:r w:rsidR="009E7ED6" w:rsidRPr="003B2DA3">
        <w:rPr>
          <w:rFonts w:ascii="BNazanin" w:cs="B Nazanin" w:hint="cs"/>
          <w:color w:val="000000"/>
          <w:sz w:val="24"/>
          <w:szCs w:val="24"/>
          <w:rtl/>
        </w:rPr>
        <w:t xml:space="preserve"> ارتش جمهوری اسلامی ایران</w:t>
      </w:r>
      <w:bookmarkEnd w:id="2"/>
      <w:r w:rsidR="00B60A6D" w:rsidRPr="003B2DA3">
        <w:rPr>
          <w:rFonts w:cs="B Nazanin" w:hint="cs"/>
          <w:sz w:val="24"/>
          <w:szCs w:val="24"/>
          <w:rtl/>
        </w:rPr>
        <w:t>، 1395.</w:t>
      </w:r>
    </w:p>
    <w:p w14:paraId="4BC893BD" w14:textId="77777777" w:rsidR="006C1E6E" w:rsidRDefault="006C1E6E" w:rsidP="006C1E6E">
      <w:pPr>
        <w:pStyle w:val="NoSpacing"/>
        <w:jc w:val="both"/>
        <w:rPr>
          <w:rFonts w:cs="B Nazanin"/>
          <w:rtl/>
        </w:rPr>
      </w:pPr>
    </w:p>
    <w:sectPr w:rsidR="006C1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B1"/>
    <w:rsid w:val="00020265"/>
    <w:rsid w:val="000203CE"/>
    <w:rsid w:val="00047219"/>
    <w:rsid w:val="00081EB1"/>
    <w:rsid w:val="000A2984"/>
    <w:rsid w:val="000B4A19"/>
    <w:rsid w:val="000E627B"/>
    <w:rsid w:val="00113AEB"/>
    <w:rsid w:val="0013763D"/>
    <w:rsid w:val="001D35B1"/>
    <w:rsid w:val="003207AE"/>
    <w:rsid w:val="003B2DA3"/>
    <w:rsid w:val="003C2C6F"/>
    <w:rsid w:val="003D59B0"/>
    <w:rsid w:val="004A43C6"/>
    <w:rsid w:val="004E10DF"/>
    <w:rsid w:val="00501712"/>
    <w:rsid w:val="00511403"/>
    <w:rsid w:val="005459AC"/>
    <w:rsid w:val="0055610F"/>
    <w:rsid w:val="00571E0F"/>
    <w:rsid w:val="005E5CB7"/>
    <w:rsid w:val="005E5D52"/>
    <w:rsid w:val="005F652A"/>
    <w:rsid w:val="006276D3"/>
    <w:rsid w:val="006C1E6E"/>
    <w:rsid w:val="006F4477"/>
    <w:rsid w:val="00705FD7"/>
    <w:rsid w:val="00737BE1"/>
    <w:rsid w:val="00755DAE"/>
    <w:rsid w:val="0078687B"/>
    <w:rsid w:val="007A2401"/>
    <w:rsid w:val="007B36B4"/>
    <w:rsid w:val="007C5BE7"/>
    <w:rsid w:val="00814AF7"/>
    <w:rsid w:val="008260A7"/>
    <w:rsid w:val="00843668"/>
    <w:rsid w:val="00844ABD"/>
    <w:rsid w:val="0085611A"/>
    <w:rsid w:val="00864095"/>
    <w:rsid w:val="00880FA1"/>
    <w:rsid w:val="00893701"/>
    <w:rsid w:val="009244BE"/>
    <w:rsid w:val="00956095"/>
    <w:rsid w:val="00970A33"/>
    <w:rsid w:val="00994351"/>
    <w:rsid w:val="009E7ED6"/>
    <w:rsid w:val="00A72421"/>
    <w:rsid w:val="00A86158"/>
    <w:rsid w:val="00AD2DEA"/>
    <w:rsid w:val="00AF0C3B"/>
    <w:rsid w:val="00B2051D"/>
    <w:rsid w:val="00B301E6"/>
    <w:rsid w:val="00B60A6D"/>
    <w:rsid w:val="00B8104F"/>
    <w:rsid w:val="00B8292D"/>
    <w:rsid w:val="00BA1F42"/>
    <w:rsid w:val="00BE6246"/>
    <w:rsid w:val="00C00B88"/>
    <w:rsid w:val="00C56B31"/>
    <w:rsid w:val="00C82D6A"/>
    <w:rsid w:val="00CB3256"/>
    <w:rsid w:val="00CB49B0"/>
    <w:rsid w:val="00CC142E"/>
    <w:rsid w:val="00D06DEE"/>
    <w:rsid w:val="00D11E22"/>
    <w:rsid w:val="00D7123F"/>
    <w:rsid w:val="00D90E90"/>
    <w:rsid w:val="00D91CC7"/>
    <w:rsid w:val="00DC1763"/>
    <w:rsid w:val="00E07561"/>
    <w:rsid w:val="00E12CF2"/>
    <w:rsid w:val="00E230C0"/>
    <w:rsid w:val="00E239CD"/>
    <w:rsid w:val="00E712D1"/>
    <w:rsid w:val="00ED4A64"/>
    <w:rsid w:val="00EE603B"/>
    <w:rsid w:val="00F37B86"/>
    <w:rsid w:val="00F752B8"/>
    <w:rsid w:val="00F95BAF"/>
    <w:rsid w:val="00FD7680"/>
    <w:rsid w:val="00FE7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B1"/>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x">
    <w:name w:val="Fox"/>
    <w:basedOn w:val="Normal"/>
    <w:rsid w:val="001D35B1"/>
    <w:pPr>
      <w:spacing w:before="120" w:after="120" w:line="240" w:lineRule="auto"/>
      <w:ind w:left="522"/>
      <w:jc w:val="center"/>
    </w:pPr>
    <w:rPr>
      <w:rFonts w:ascii="Times New Roman" w:eastAsia="Times New Roman" w:hAnsi="Times New Roman" w:cs="B Nazanin"/>
      <w:b/>
      <w:bCs/>
      <w:sz w:val="76"/>
      <w:szCs w:val="76"/>
    </w:rPr>
  </w:style>
  <w:style w:type="paragraph" w:styleId="BodyText">
    <w:name w:val="Body Text"/>
    <w:basedOn w:val="Normal"/>
    <w:link w:val="BodyTextChar"/>
    <w:semiHidden/>
    <w:rsid w:val="00571E0F"/>
    <w:pPr>
      <w:spacing w:after="0" w:line="240" w:lineRule="auto"/>
      <w:jc w:val="lowKashida"/>
    </w:pPr>
    <w:rPr>
      <w:rFonts w:ascii="Times New Roman" w:eastAsia="Times New Roman" w:hAnsi="Times New Roman" w:cs="Yagut"/>
      <w:b/>
      <w:bCs/>
      <w:sz w:val="20"/>
      <w:szCs w:val="20"/>
      <w:lang w:bidi="ar-SA"/>
    </w:rPr>
  </w:style>
  <w:style w:type="character" w:customStyle="1" w:styleId="BodyTextChar">
    <w:name w:val="Body Text Char"/>
    <w:basedOn w:val="DefaultParagraphFont"/>
    <w:link w:val="BodyText"/>
    <w:semiHidden/>
    <w:rsid w:val="00571E0F"/>
    <w:rPr>
      <w:rFonts w:ascii="Times New Roman" w:eastAsia="Times New Roman" w:hAnsi="Times New Roman" w:cs="Yagut"/>
      <w:b/>
      <w:bCs/>
      <w:sz w:val="20"/>
      <w:szCs w:val="20"/>
    </w:rPr>
  </w:style>
  <w:style w:type="paragraph" w:styleId="NoSpacing">
    <w:name w:val="No Spacing"/>
    <w:uiPriority w:val="1"/>
    <w:qFormat/>
    <w:rsid w:val="00B60A6D"/>
    <w:pPr>
      <w:bidi/>
      <w:spacing w:after="0" w:line="240" w:lineRule="auto"/>
    </w:pPr>
    <w:rPr>
      <w:rFonts w:cs="Times New Roman"/>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B1"/>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x">
    <w:name w:val="Fox"/>
    <w:basedOn w:val="Normal"/>
    <w:rsid w:val="001D35B1"/>
    <w:pPr>
      <w:spacing w:before="120" w:after="120" w:line="240" w:lineRule="auto"/>
      <w:ind w:left="522"/>
      <w:jc w:val="center"/>
    </w:pPr>
    <w:rPr>
      <w:rFonts w:ascii="Times New Roman" w:eastAsia="Times New Roman" w:hAnsi="Times New Roman" w:cs="B Nazanin"/>
      <w:b/>
      <w:bCs/>
      <w:sz w:val="76"/>
      <w:szCs w:val="76"/>
    </w:rPr>
  </w:style>
  <w:style w:type="paragraph" w:styleId="BodyText">
    <w:name w:val="Body Text"/>
    <w:basedOn w:val="Normal"/>
    <w:link w:val="BodyTextChar"/>
    <w:semiHidden/>
    <w:rsid w:val="00571E0F"/>
    <w:pPr>
      <w:spacing w:after="0" w:line="240" w:lineRule="auto"/>
      <w:jc w:val="lowKashida"/>
    </w:pPr>
    <w:rPr>
      <w:rFonts w:ascii="Times New Roman" w:eastAsia="Times New Roman" w:hAnsi="Times New Roman" w:cs="Yagut"/>
      <w:b/>
      <w:bCs/>
      <w:sz w:val="20"/>
      <w:szCs w:val="20"/>
      <w:lang w:bidi="ar-SA"/>
    </w:rPr>
  </w:style>
  <w:style w:type="character" w:customStyle="1" w:styleId="BodyTextChar">
    <w:name w:val="Body Text Char"/>
    <w:basedOn w:val="DefaultParagraphFont"/>
    <w:link w:val="BodyText"/>
    <w:semiHidden/>
    <w:rsid w:val="00571E0F"/>
    <w:rPr>
      <w:rFonts w:ascii="Times New Roman" w:eastAsia="Times New Roman" w:hAnsi="Times New Roman" w:cs="Yagut"/>
      <w:b/>
      <w:bCs/>
      <w:sz w:val="20"/>
      <w:szCs w:val="20"/>
    </w:rPr>
  </w:style>
  <w:style w:type="paragraph" w:styleId="NoSpacing">
    <w:name w:val="No Spacing"/>
    <w:uiPriority w:val="1"/>
    <w:qFormat/>
    <w:rsid w:val="00B60A6D"/>
    <w:pPr>
      <w:bidi/>
      <w:spacing w:after="0" w:line="240" w:lineRule="auto"/>
    </w:pPr>
    <w:rPr>
      <w:rFonts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tahghigh1</cp:lastModifiedBy>
  <cp:revision>103</cp:revision>
  <dcterms:created xsi:type="dcterms:W3CDTF">2021-01-18T16:25:00Z</dcterms:created>
  <dcterms:modified xsi:type="dcterms:W3CDTF">2025-01-07T11:06:00Z</dcterms:modified>
</cp:coreProperties>
</file>