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180" w:rsidRPr="002B39B0" w:rsidRDefault="002C0355" w:rsidP="002B39B0">
      <w:pPr>
        <w:bidi/>
        <w:jc w:val="both"/>
        <w:rPr>
          <w:rFonts w:ascii="BNazanin" w:cs="B Nazanin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امر</w:t>
      </w:r>
      <w:r w:rsidR="00251BC9" w:rsidRPr="004458E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بر</w:t>
      </w:r>
      <w:r w:rsidR="002B39B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="004458E7" w:rsidRPr="004458E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51BC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(پیک) 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سربازی با جنگ‌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اف</w:t>
      </w:r>
      <w:r w:rsidR="00251BC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زار یا بدو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آن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است که 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برای مبادله پیام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به‌</w:t>
      </w:r>
      <w:r w:rsidR="00251BC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عنوان یکی از وسایل مخابراتی از وی استفاده 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م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251BC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شود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(رستمی،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C133D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1378: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116</w:t>
      </w:r>
      <w:r w:rsidR="00251BC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4458E7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BB15A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دوران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جنگ تحمیلی با وجود تجهیزات ارتباطی باسیم و بی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سیم، به دلیل اهمیت و طبقه‌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بندی بالای برخی پیام‌ها و تعداد زیاد نامه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ها، از </w:t>
      </w:r>
      <w:r w:rsidR="00BB15A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سامانه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ارتباطی امربری به علت تأ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مین زیاد، امکان حمل بسته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های حجیم و انعطاف بالای آن</w:t>
      </w:r>
      <w:r w:rsidR="00BB15A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 ب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خصوص در زمان عملیات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ها استفاده زیادی می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شد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این کار علاوه بر کاهش ترافیک ارتباطی در سایر سامانه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های مخابراتی</w:t>
      </w:r>
      <w:r w:rsidR="00BB15A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باعث سرعت در تبادل اطلاعات می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شد. همچنین در مواقعی که ارتباطات بی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سیم به علت وجود اختلال و باسیم به علت آسیب و اثرات بمباران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های هوایی و آ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تش توپخانه قطع می‌شد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امربران به‌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عنوان یک وسیله ارتباطی مطمئن و با استفاده آموزش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های مخصوص امربری م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انند نقشه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خوانی، استفاده از قطب‌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نما، 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>رانندگی در شب، استفاده از سلاح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>های انفرادی و انواع تخریب و فنون پرتاب و برداشت پیام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>ها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 xml:space="preserve"> مأموریت خود را انجام می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4458E7" w:rsidRPr="002B39B0">
        <w:rPr>
          <w:rFonts w:cs="B Nazanin" w:hint="cs"/>
          <w:color w:val="000000" w:themeColor="text1"/>
          <w:sz w:val="26"/>
          <w:szCs w:val="26"/>
          <w:rtl/>
        </w:rPr>
        <w:t>دادند</w:t>
      </w:r>
      <w:r w:rsidR="00AC133D" w:rsidRPr="002B39B0">
        <w:rPr>
          <w:rFonts w:cs="B Nazanin" w:hint="cs"/>
          <w:color w:val="000000" w:themeColor="text1"/>
          <w:sz w:val="26"/>
          <w:szCs w:val="26"/>
          <w:rtl/>
        </w:rPr>
        <w:t xml:space="preserve"> (مختارزاده، 1399: 3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>)</w:t>
      </w:r>
      <w:r w:rsidR="004458E7" w:rsidRPr="002B39B0">
        <w:rPr>
          <w:rFonts w:cs="B Nazanin" w:hint="cs"/>
          <w:color w:val="000000" w:themeColor="text1"/>
          <w:sz w:val="26"/>
          <w:szCs w:val="26"/>
          <w:rtl/>
        </w:rPr>
        <w:t xml:space="preserve">. 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>امربری یکی از مطمئن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>ترین لایه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های ارتباطی در زمان جنگ 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تحمیلی 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بود که 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از آن 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</w:rPr>
        <w:t xml:space="preserve">به‌صورت پیاده، موتوری و هوایی و به‌صورت منظم و ویژه، 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به 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 xml:space="preserve">نحو مناسبی </w:t>
      </w:r>
      <w:r w:rsidRPr="002B39B0">
        <w:rPr>
          <w:rFonts w:cs="B Nazanin" w:hint="cs"/>
          <w:color w:val="000000" w:themeColor="text1"/>
          <w:sz w:val="26"/>
          <w:szCs w:val="26"/>
          <w:rtl/>
        </w:rPr>
        <w:t xml:space="preserve">استفاده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Pr="002B39B0">
        <w:rPr>
          <w:rFonts w:cs="B Nazanin" w:hint="cs"/>
          <w:color w:val="000000" w:themeColor="text1"/>
          <w:sz w:val="26"/>
          <w:szCs w:val="26"/>
          <w:rtl/>
        </w:rPr>
        <w:t>ش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>د. در جنگ سعی شده بود</w:t>
      </w:r>
      <w:r w:rsidR="004431D8" w:rsidRPr="002B39B0">
        <w:rPr>
          <w:rFonts w:cs="B Nazanin" w:hint="cs"/>
          <w:color w:val="000000" w:themeColor="text1"/>
          <w:sz w:val="26"/>
          <w:szCs w:val="26"/>
          <w:rtl/>
        </w:rPr>
        <w:t xml:space="preserve"> که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امربران را از بین افراد باهوش و زیر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ک، جوان، قو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</w:rPr>
        <w:t>ّ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ی و شجاع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انتخاب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کن</w:t>
      </w:r>
      <w:r w:rsidRPr="002B39B0">
        <w:rPr>
          <w:rFonts w:cs="B Nazanin" w:hint="cs"/>
          <w:color w:val="000000" w:themeColor="text1"/>
          <w:sz w:val="26"/>
          <w:szCs w:val="26"/>
          <w:rtl/>
        </w:rPr>
        <w:t>ند تا بتواند مأموریت خود را به‌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خوبی انجام دهند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. 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امربران</w:t>
      </w:r>
      <w:r w:rsidR="00BB15A9" w:rsidRPr="002B39B0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به طبقه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>بندی اسناد و مدارک و همچنین ارجحیّت پیام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ها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آشنایی کامل داشت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ند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و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اهمیت کار 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آن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ها در زمان حمل پیام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های سری و ب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ه‌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کلی سری بیشتر مشخص می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شد.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امربری</w:t>
      </w:r>
      <w:r w:rsidR="00BB15A9" w:rsidRPr="002B39B0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 محدودیت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>هایی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 xml:space="preserve"> نیز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</w:rPr>
        <w:t xml:space="preserve"> مانند سرعت کم و آسیب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 xml:space="preserve">پذیری زیاد در برابر 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</w:rPr>
        <w:t xml:space="preserve">دید و </w:t>
      </w:r>
      <w:r w:rsidR="002F6339" w:rsidRPr="002B39B0">
        <w:rPr>
          <w:rFonts w:cs="B Nazanin" w:hint="cs"/>
          <w:color w:val="000000" w:themeColor="text1"/>
          <w:sz w:val="26"/>
          <w:szCs w:val="26"/>
          <w:rtl/>
        </w:rPr>
        <w:t>تیر دشمن داشت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</w:rPr>
        <w:t>و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در همین راستا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</w:rPr>
        <w:t>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امربرا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>ن زیادی در اجرای مأموریت مورد اص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ابت تیر مستقیم،</w:t>
      </w:r>
      <w:r w:rsidR="00A812AA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تصادف خودرویی و موتوری،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خمپاره، گلوله تانک و یا تو</w:t>
      </w:r>
      <w:r w:rsidR="00A812AA" w:rsidRPr="002B39B0">
        <w:rPr>
          <w:rFonts w:cs="B Nazanin" w:hint="cs"/>
          <w:color w:val="000000" w:themeColor="text1"/>
          <w:sz w:val="26"/>
          <w:szCs w:val="26"/>
          <w:rtl/>
        </w:rPr>
        <w:t>پ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خانه قرار گ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</w:rPr>
        <w:t>ر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>فت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ند</w:t>
      </w:r>
      <w:r w:rsidR="007A7C9B" w:rsidRPr="002B39B0">
        <w:rPr>
          <w:rFonts w:cs="B Nazanin" w:hint="cs"/>
          <w:color w:val="000000" w:themeColor="text1"/>
          <w:sz w:val="26"/>
          <w:szCs w:val="26"/>
          <w:rtl/>
        </w:rPr>
        <w:t xml:space="preserve"> و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به درجه رفیع شهادت نا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ئ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 xml:space="preserve">ل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آمد</w:t>
      </w:r>
      <w:r w:rsidR="0085698A" w:rsidRPr="002B39B0">
        <w:rPr>
          <w:rFonts w:cs="B Nazanin" w:hint="cs"/>
          <w:color w:val="000000" w:themeColor="text1"/>
          <w:sz w:val="26"/>
          <w:szCs w:val="26"/>
          <w:rtl/>
        </w:rPr>
        <w:t>ند</w:t>
      </w:r>
      <w:r w:rsidR="00A22624" w:rsidRPr="002B39B0">
        <w:rPr>
          <w:rFonts w:cs="B Nazanin" w:hint="cs"/>
          <w:color w:val="000000" w:themeColor="text1"/>
          <w:sz w:val="26"/>
          <w:szCs w:val="26"/>
          <w:rtl/>
        </w:rPr>
        <w:t xml:space="preserve"> (عظیم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A22624" w:rsidRPr="002B39B0">
        <w:rPr>
          <w:rFonts w:cs="B Nazanin" w:hint="cs"/>
          <w:color w:val="000000" w:themeColor="text1"/>
          <w:sz w:val="26"/>
          <w:szCs w:val="26"/>
          <w:rtl/>
        </w:rPr>
        <w:t>زاده</w:t>
      </w:r>
      <w:r w:rsidR="00660E8D" w:rsidRPr="002B39B0">
        <w:rPr>
          <w:rFonts w:cs="B Nazanin" w:hint="cs"/>
          <w:color w:val="000000" w:themeColor="text1"/>
          <w:sz w:val="26"/>
          <w:szCs w:val="26"/>
          <w:rtl/>
        </w:rPr>
        <w:t xml:space="preserve"> تبریزی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</w:rPr>
        <w:t>‌</w:t>
      </w:r>
      <w:r w:rsidR="00AC133D" w:rsidRPr="002B39B0">
        <w:rPr>
          <w:rFonts w:cs="B Nazanin" w:hint="cs"/>
          <w:color w:val="000000" w:themeColor="text1"/>
          <w:sz w:val="26"/>
          <w:szCs w:val="26"/>
          <w:rtl/>
        </w:rPr>
        <w:t xml:space="preserve">، 1395: </w:t>
      </w:r>
      <w:r w:rsidR="00516D73" w:rsidRPr="002B39B0">
        <w:rPr>
          <w:rFonts w:cs="B Nazanin" w:hint="cs"/>
          <w:color w:val="000000" w:themeColor="text1"/>
          <w:sz w:val="26"/>
          <w:szCs w:val="26"/>
          <w:rtl/>
        </w:rPr>
        <w:t>74</w:t>
      </w:r>
      <w:r w:rsidR="00A22624" w:rsidRPr="002B39B0">
        <w:rPr>
          <w:rFonts w:cs="B Nazanin" w:hint="cs"/>
          <w:color w:val="000000" w:themeColor="text1"/>
          <w:sz w:val="26"/>
          <w:szCs w:val="26"/>
          <w:rtl/>
        </w:rPr>
        <w:t>)</w:t>
      </w:r>
      <w:r w:rsidR="004458E7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BB15A9" w:rsidRPr="002B39B0">
        <w:rPr>
          <w:rFonts w:cs="B Nazanin" w:hint="cs"/>
          <w:sz w:val="26"/>
          <w:szCs w:val="26"/>
          <w:rtl/>
          <w:lang w:bidi="fa-IR"/>
        </w:rPr>
        <w:t>سامانه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 امربري هميشه نقش منحصر</w:t>
      </w:r>
      <w:r w:rsidR="00EC6CE7" w:rsidRPr="002B39B0">
        <w:rPr>
          <w:rFonts w:cs="B Nazanin" w:hint="cs"/>
          <w:sz w:val="26"/>
          <w:szCs w:val="26"/>
          <w:rtl/>
          <w:lang w:bidi="fa-IR"/>
        </w:rPr>
        <w:t>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>به</w:t>
      </w:r>
      <w:r w:rsidR="00EC6CE7" w:rsidRPr="002B39B0">
        <w:rPr>
          <w:rFonts w:cs="B Nazanin" w:hint="cs"/>
          <w:sz w:val="26"/>
          <w:szCs w:val="26"/>
          <w:rtl/>
          <w:lang w:bidi="fa-IR"/>
        </w:rPr>
        <w:t>‌فرد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 </w:t>
      </w:r>
      <w:r w:rsidR="00EC6CE7" w:rsidRPr="002B39B0">
        <w:rPr>
          <w:rFonts w:cs="B Nazanin" w:hint="cs"/>
          <w:sz w:val="26"/>
          <w:szCs w:val="26"/>
          <w:rtl/>
          <w:lang w:bidi="fa-IR"/>
        </w:rPr>
        <w:t xml:space="preserve">خود 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>را در</w:t>
      </w:r>
      <w:r w:rsidRPr="002B39B0">
        <w:rPr>
          <w:rFonts w:cs="B Nazanin" w:hint="cs"/>
          <w:sz w:val="26"/>
          <w:szCs w:val="26"/>
          <w:rtl/>
          <w:lang w:bidi="fa-IR"/>
        </w:rPr>
        <w:t xml:space="preserve"> هر شرايط م</w:t>
      </w:r>
      <w:r w:rsidR="004431D8" w:rsidRPr="002B39B0">
        <w:rPr>
          <w:rFonts w:cs="B Nazanin" w:hint="cs"/>
          <w:sz w:val="26"/>
          <w:szCs w:val="26"/>
          <w:rtl/>
          <w:lang w:bidi="fa-IR"/>
        </w:rPr>
        <w:t>يداني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،</w:t>
      </w:r>
      <w:r w:rsidR="004431D8" w:rsidRPr="002B39B0">
        <w:rPr>
          <w:rFonts w:cs="B Nazanin" w:hint="cs"/>
          <w:sz w:val="26"/>
          <w:szCs w:val="26"/>
          <w:rtl/>
          <w:lang w:bidi="fa-IR"/>
        </w:rPr>
        <w:t xml:space="preserve"> دارا بوده و مي‌توان به جر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أ</w:t>
      </w:r>
      <w:r w:rsidR="004431D8" w:rsidRPr="002B39B0">
        <w:rPr>
          <w:rFonts w:cs="B Nazanin" w:hint="cs"/>
          <w:sz w:val="26"/>
          <w:szCs w:val="26"/>
          <w:rtl/>
          <w:lang w:bidi="fa-IR"/>
        </w:rPr>
        <w:t>ت گفت كه هر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جا تبادل اطلاعات حجيم و با امنيت بالا </w:t>
      </w:r>
      <w:r w:rsidR="00EC6CE7" w:rsidRPr="002B39B0">
        <w:rPr>
          <w:rFonts w:cs="B Nazanin" w:hint="cs"/>
          <w:sz w:val="26"/>
          <w:szCs w:val="26"/>
          <w:rtl/>
          <w:lang w:bidi="fa-IR"/>
        </w:rPr>
        <w:t xml:space="preserve">مطرح 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بوده، </w:t>
      </w:r>
      <w:r w:rsidR="00A6748A" w:rsidRPr="002B39B0">
        <w:rPr>
          <w:rFonts w:cs="B Nazanin" w:hint="cs"/>
          <w:sz w:val="26"/>
          <w:szCs w:val="26"/>
          <w:rtl/>
          <w:lang w:bidi="fa-IR"/>
        </w:rPr>
        <w:t>امربري نيز برقرار بوده است. ازاين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رو با توجه به حجم بالاي </w:t>
      </w:r>
      <w:r w:rsidRPr="002B39B0">
        <w:rPr>
          <w:rFonts w:cs="B Nazanin" w:hint="cs"/>
          <w:sz w:val="26"/>
          <w:szCs w:val="26"/>
          <w:rtl/>
          <w:lang w:bidi="fa-IR"/>
        </w:rPr>
        <w:t>تبادل اطلاعات، پيك امربري هم به‌</w:t>
      </w:r>
      <w:r w:rsidR="00A6748A" w:rsidRPr="002B39B0">
        <w:rPr>
          <w:rFonts w:cs="B Nazanin" w:hint="cs"/>
          <w:sz w:val="26"/>
          <w:szCs w:val="26"/>
          <w:rtl/>
          <w:lang w:bidi="fa-IR"/>
        </w:rPr>
        <w:t>صورت موتوري براي راه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>هاي دور و</w:t>
      </w:r>
      <w:r w:rsidR="00A6748A" w:rsidRPr="002B39B0">
        <w:rPr>
          <w:rFonts w:cs="B Nazanin" w:hint="cs"/>
          <w:sz w:val="26"/>
          <w:szCs w:val="26"/>
          <w:rtl/>
          <w:lang w:bidi="fa-IR"/>
        </w:rPr>
        <w:t xml:space="preserve"> هم پيك پياده براي داخل قرارگاه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>ها و راه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>هاي نزديك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 پيش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بيني و حداكثر استفاده از آن شد. در عملیات والفجر 8، 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بیش از </w:t>
      </w:r>
      <w:r w:rsidRPr="002B39B0">
        <w:rPr>
          <w:rFonts w:cs="B Nazanin" w:hint="cs"/>
          <w:sz w:val="26"/>
          <w:szCs w:val="26"/>
          <w:rtl/>
          <w:lang w:bidi="fa-IR"/>
        </w:rPr>
        <w:t>بیست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 دستگاه خودرو و </w:t>
      </w:r>
      <w:r w:rsidRPr="002B39B0">
        <w:rPr>
          <w:rFonts w:cs="B Nazanin" w:hint="cs"/>
          <w:sz w:val="26"/>
          <w:szCs w:val="26"/>
          <w:rtl/>
          <w:lang w:bidi="fa-IR"/>
        </w:rPr>
        <w:t>پنجاه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B39B0">
        <w:rPr>
          <w:rFonts w:cs="B Nazanin" w:hint="cs"/>
          <w:sz w:val="26"/>
          <w:szCs w:val="26"/>
          <w:rtl/>
          <w:lang w:bidi="fa-IR"/>
        </w:rPr>
        <w:t>دستگاه موتور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سیکلت و </w:t>
      </w:r>
      <w:r w:rsidRPr="002B39B0">
        <w:rPr>
          <w:rFonts w:cs="B Nazanin" w:hint="cs"/>
          <w:sz w:val="26"/>
          <w:szCs w:val="26"/>
          <w:rtl/>
          <w:lang w:bidi="fa-IR"/>
        </w:rPr>
        <w:t>دویست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 امربر</w:t>
      </w:r>
      <w:r w:rsidR="00BB15A9" w:rsidRPr="002B39B0">
        <w:rPr>
          <w:rFonts w:cs="B Nazanin" w:hint="cs"/>
          <w:sz w:val="26"/>
          <w:szCs w:val="26"/>
          <w:rtl/>
          <w:lang w:bidi="fa-IR"/>
        </w:rPr>
        <w:t>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 بهره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‌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 xml:space="preserve">برداری </w:t>
      </w:r>
      <w:r w:rsidR="00FD70A5" w:rsidRPr="002B39B0">
        <w:rPr>
          <w:rFonts w:cs="B Nazanin" w:hint="cs"/>
          <w:sz w:val="26"/>
          <w:szCs w:val="26"/>
          <w:rtl/>
          <w:lang w:bidi="fa-IR"/>
        </w:rPr>
        <w:t>به عمل</w:t>
      </w:r>
      <w:r w:rsidR="004458E7" w:rsidRPr="002B39B0">
        <w:rPr>
          <w:rFonts w:cs="B Nazanin" w:hint="cs"/>
          <w:sz w:val="26"/>
          <w:szCs w:val="26"/>
          <w:rtl/>
          <w:lang w:bidi="fa-IR"/>
        </w:rPr>
        <w:t xml:space="preserve"> آمد</w:t>
      </w:r>
      <w:r w:rsidRPr="002B39B0">
        <w:rPr>
          <w:rFonts w:cs="B Nazanin" w:hint="cs"/>
          <w:sz w:val="26"/>
          <w:szCs w:val="26"/>
          <w:rtl/>
          <w:lang w:bidi="fa-IR"/>
        </w:rPr>
        <w:t xml:space="preserve"> (همان</w:t>
      </w:r>
      <w:r w:rsidR="007B5F56" w:rsidRPr="002B39B0">
        <w:rPr>
          <w:rFonts w:cs="B Nazanin" w:hint="cs"/>
          <w:sz w:val="26"/>
          <w:szCs w:val="26"/>
          <w:rtl/>
          <w:lang w:bidi="fa-IR"/>
        </w:rPr>
        <w:t>: 98)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1E274D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سرتیپ</w:t>
      </w:r>
      <w:r w:rsidR="001E274D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ناصر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آراسته 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رئیس هیئت معارف جنگ شهید صیاد شیرازی</w:t>
      </w:r>
      <w:r w:rsidR="00064C6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در سخنرانی 26/10/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1391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1E274D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در خاطرات خود این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E274D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گونه بیان می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cs/>
          <w:lang w:bidi="fa-IR"/>
        </w:rPr>
        <w:t>‌</w:t>
      </w:r>
      <w:r w:rsidR="001E274D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کند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: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«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در مناطق 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عملیاتی غرب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شاهد شهادت یک امربر موتوری</w:t>
      </w:r>
      <w:r w:rsidR="00A20C4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بود که بر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اثر اصابت گ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لوله توپ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130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یلی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متری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سر از بد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نش جدا شده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بود.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قتی بر سر این شهید عزیز حاضر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شد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ند</w:t>
      </w:r>
      <w:r w:rsidR="00BB15A9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مشت بسته او توجهشان را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جلب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کرد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؛ پس از اینکه انگشتان او را به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سختی باز 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کردن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د،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نامه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ای 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را که در حال رساندن آن به صاحبش بوده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در دست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ان</w:t>
      </w:r>
      <w:r w:rsidR="001E274D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ش می</w:t>
      </w:r>
      <w:r w:rsidR="001E274D" w:rsidRPr="002B39B0">
        <w:rPr>
          <w:rFonts w:cs="B Nazanin"/>
          <w:color w:val="000000" w:themeColor="text1"/>
          <w:sz w:val="26"/>
          <w:szCs w:val="26"/>
          <w:cs/>
          <w:lang w:bidi="fa-IR"/>
        </w:rPr>
        <w:t>‎</w:t>
      </w:r>
      <w:r w:rsidR="00AC655E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بینند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9F57F8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این شهید بزرگوار مخابراتی با اینکه بدن 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بی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‌</w:t>
      </w:r>
      <w:r w:rsidR="00EC52B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سرش </w:t>
      </w:r>
      <w:r w:rsidR="00064C6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پس از اصابت گلوله</w:t>
      </w:r>
      <w:r w:rsidR="00FD70A5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064C6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C52B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چند متری</w:t>
      </w:r>
      <w:r w:rsidR="00064C6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نیز</w:t>
      </w:r>
      <w:r w:rsidR="00EC52B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برروی زمین </w:t>
      </w:r>
      <w:r w:rsidR="00064C6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را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</w:t>
      </w:r>
      <w:r w:rsidR="00064C6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رفت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ه بود</w:t>
      </w:r>
      <w:r w:rsidR="00064C6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،</w:t>
      </w:r>
      <w:r w:rsidR="00EC52B6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اما ن</w:t>
      </w:r>
      <w:r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امه را از دستانش رها </w:t>
      </w:r>
      <w:r w:rsidR="00A6748A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نکرده بود</w:t>
      </w:r>
      <w:r w:rsidR="00EC6CE7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»</w:t>
      </w:r>
      <w:r w:rsidR="00DE6A0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(</w:t>
      </w:r>
      <w:r w:rsidR="00345AD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آراسته، 1399</w:t>
      </w:r>
      <w:r w:rsidR="00DE6A0C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)</w:t>
      </w:r>
      <w:r w:rsidR="004458E7" w:rsidRPr="002B39B0">
        <w:rPr>
          <w:rFonts w:cs="B Nazanin" w:hint="cs"/>
          <w:color w:val="000000" w:themeColor="text1"/>
          <w:sz w:val="26"/>
          <w:szCs w:val="26"/>
          <w:rtl/>
          <w:lang w:bidi="fa-IR"/>
        </w:rPr>
        <w:t>.</w:t>
      </w:r>
      <w:r w:rsidR="004458E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550169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EC52B6" w:rsidRPr="0041557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4458E7" w:rsidRPr="0041557A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03838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آراسته، ناصر، هیئت معارف جنگ، سخنرانی، 26/10/1391، اسناد و مدارک دفاع مقدس، معاونت اطلاعات ستاد </w:t>
      </w:r>
      <w:bookmarkStart w:id="0" w:name="_Hlk186286140"/>
      <w:bookmarkStart w:id="1" w:name="_Hlk186374982"/>
      <w:r w:rsidR="002B39B0" w:rsidRPr="00053986">
        <w:rPr>
          <w:rFonts w:ascii="BNazanin" w:cs="B Nazanin" w:hint="cs"/>
          <w:sz w:val="24"/>
          <w:szCs w:val="24"/>
          <w:rtl/>
        </w:rPr>
        <w:t>ارتش جمهوری اسلامی ایران</w:t>
      </w:r>
      <w:bookmarkEnd w:id="0"/>
      <w:bookmarkEnd w:id="1"/>
      <w:r w:rsidR="00803838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؛ </w:t>
      </w:r>
      <w:r w:rsidR="00EC52B6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رستمی، محمود، فرهنگ واژه</w:t>
      </w:r>
      <w:r w:rsidR="00FD70A5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EC52B6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های نظامی، </w:t>
      </w:r>
      <w:r w:rsidR="00333312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تهران: ایران سبز</w:t>
      </w:r>
      <w:r w:rsidR="00EC52B6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، 1378</w:t>
      </w:r>
      <w:r w:rsidR="004458E7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؛ </w:t>
      </w:r>
      <w:r w:rsidR="00FA58D9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عظیم</w:t>
      </w:r>
      <w:r w:rsidR="00FD70A5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‌</w:t>
      </w:r>
      <w:r w:rsidR="00EC52B6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زاده</w:t>
      </w:r>
      <w:r w:rsidR="00C54029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تبریزی</w:t>
      </w:r>
      <w:r w:rsidR="00EC52B6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ابراهیم، مخابرات نیروی زمینی ارتش در دفاع مقدس، </w:t>
      </w:r>
      <w:r w:rsidR="00FA58D9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هیئت مع</w:t>
      </w:r>
      <w:r w:rsidR="004431D8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ارف جنگ شهید سپهبد صیاد</w:t>
      </w:r>
      <w:r w:rsidR="00333312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C52B6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شیرازی،</w:t>
      </w:r>
      <w:r w:rsidR="004458E7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C52B6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1395</w:t>
      </w:r>
      <w:r w:rsidR="004458E7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؛</w:t>
      </w:r>
      <w:r w:rsidR="00AC133D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22624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مختارزاده، ناصر، مصاحبه</w:t>
      </w:r>
      <w:r w:rsidR="00C54029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،</w:t>
      </w:r>
      <w:r w:rsidR="00A22624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1399</w:t>
      </w:r>
      <w:r w:rsidR="00803838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  <w:r w:rsidR="004458E7" w:rsidRPr="002B39B0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E67180" w:rsidRPr="002B39B0" w:rsidRDefault="00E67180" w:rsidP="007B5F56">
      <w:pPr>
        <w:bidi/>
        <w:spacing w:before="240" w:after="0"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4121BA" w:rsidRPr="004458E7" w:rsidRDefault="004121BA" w:rsidP="004121BA">
      <w:pPr>
        <w:bidi/>
        <w:spacing w:before="240" w:after="0" w:line="276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sectPr w:rsidR="004121BA" w:rsidRPr="004458E7" w:rsidSect="0085698A">
      <w:pgSz w:w="12240" w:h="15840"/>
      <w:pgMar w:top="709" w:right="144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C2A7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AE48B9"/>
    <w:multiLevelType w:val="hybridMultilevel"/>
    <w:tmpl w:val="057A5A1E"/>
    <w:lvl w:ilvl="0" w:tplc="F006BE5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E3DFE"/>
    <w:multiLevelType w:val="hybridMultilevel"/>
    <w:tmpl w:val="75C81908"/>
    <w:lvl w:ilvl="0" w:tplc="876EEA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796578">
    <w:abstractNumId w:val="2"/>
  </w:num>
  <w:num w:numId="2" w16cid:durableId="968901131">
    <w:abstractNumId w:val="1"/>
  </w:num>
  <w:num w:numId="3" w16cid:durableId="10835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9E5"/>
    <w:rsid w:val="00001CE8"/>
    <w:rsid w:val="00064C66"/>
    <w:rsid w:val="001169E5"/>
    <w:rsid w:val="001948C5"/>
    <w:rsid w:val="001E274D"/>
    <w:rsid w:val="00251BC9"/>
    <w:rsid w:val="00274ADE"/>
    <w:rsid w:val="002B39B0"/>
    <w:rsid w:val="002C0355"/>
    <w:rsid w:val="002C4AE4"/>
    <w:rsid w:val="002D4E58"/>
    <w:rsid w:val="002F6339"/>
    <w:rsid w:val="00333312"/>
    <w:rsid w:val="00345ADC"/>
    <w:rsid w:val="00371745"/>
    <w:rsid w:val="003D5CEE"/>
    <w:rsid w:val="004016D5"/>
    <w:rsid w:val="00405EE5"/>
    <w:rsid w:val="004121BA"/>
    <w:rsid w:val="0041557A"/>
    <w:rsid w:val="004431D8"/>
    <w:rsid w:val="004458E7"/>
    <w:rsid w:val="00446979"/>
    <w:rsid w:val="0048739B"/>
    <w:rsid w:val="004C7125"/>
    <w:rsid w:val="00516D73"/>
    <w:rsid w:val="00550169"/>
    <w:rsid w:val="00660E8D"/>
    <w:rsid w:val="006711B5"/>
    <w:rsid w:val="00693BB1"/>
    <w:rsid w:val="007A7C9B"/>
    <w:rsid w:val="007B5F56"/>
    <w:rsid w:val="00803838"/>
    <w:rsid w:val="0085698A"/>
    <w:rsid w:val="008E0E4D"/>
    <w:rsid w:val="00994643"/>
    <w:rsid w:val="009B2803"/>
    <w:rsid w:val="009C6F45"/>
    <w:rsid w:val="009F57F8"/>
    <w:rsid w:val="00A12118"/>
    <w:rsid w:val="00A20C4C"/>
    <w:rsid w:val="00A22624"/>
    <w:rsid w:val="00A6748A"/>
    <w:rsid w:val="00A812AA"/>
    <w:rsid w:val="00AC133D"/>
    <w:rsid w:val="00AC655E"/>
    <w:rsid w:val="00BB15A9"/>
    <w:rsid w:val="00BC1EE2"/>
    <w:rsid w:val="00C27EFF"/>
    <w:rsid w:val="00C51D2B"/>
    <w:rsid w:val="00C54029"/>
    <w:rsid w:val="00DE6A0C"/>
    <w:rsid w:val="00DF079E"/>
    <w:rsid w:val="00E67180"/>
    <w:rsid w:val="00EC52B6"/>
    <w:rsid w:val="00EC6CE7"/>
    <w:rsid w:val="00ED44E2"/>
    <w:rsid w:val="00FA58D9"/>
    <w:rsid w:val="00FC39A4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3960"/>
  <w15:docId w15:val="{89C00648-2E86-4296-958C-69CD1CBF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B6"/>
    <w:pPr>
      <w:ind w:left="720"/>
      <w:contextualSpacing/>
    </w:pPr>
  </w:style>
  <w:style w:type="paragraph" w:styleId="NoSpacing">
    <w:name w:val="No Spacing"/>
    <w:aliases w:val="normal"/>
    <w:next w:val="Normal"/>
    <w:link w:val="NoSpacingChar"/>
    <w:uiPriority w:val="1"/>
    <w:qFormat/>
    <w:rsid w:val="002F6339"/>
    <w:pPr>
      <w:bidi/>
      <w:spacing w:before="100" w:beforeAutospacing="1" w:after="0" w:line="360" w:lineRule="auto"/>
      <w:ind w:firstLine="288"/>
      <w:jc w:val="both"/>
    </w:pPr>
    <w:rPr>
      <w:rFonts w:ascii="Times New Roman" w:hAnsi="Times New Roman" w:cs="B Nazanin"/>
      <w:b/>
      <w:sz w:val="24"/>
      <w:szCs w:val="28"/>
      <w:lang w:bidi="fa-IR"/>
    </w:rPr>
  </w:style>
  <w:style w:type="character" w:customStyle="1" w:styleId="NoSpacingChar">
    <w:name w:val="No Spacing Char"/>
    <w:aliases w:val="normal Char"/>
    <w:link w:val="NoSpacing"/>
    <w:uiPriority w:val="1"/>
    <w:rsid w:val="002F6339"/>
    <w:rPr>
      <w:rFonts w:ascii="Times New Roman" w:hAnsi="Times New Roman" w:cs="B Nazanin"/>
      <w:b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8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C035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mohamad met</cp:lastModifiedBy>
  <cp:revision>36</cp:revision>
  <dcterms:created xsi:type="dcterms:W3CDTF">2021-02-07T21:46:00Z</dcterms:created>
  <dcterms:modified xsi:type="dcterms:W3CDTF">2024-12-30T11:23:00Z</dcterms:modified>
</cp:coreProperties>
</file>