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9C112" w14:textId="77777777" w:rsidR="004C4FE9" w:rsidRDefault="009D1DF0">
      <w:pPr>
        <w:bidi/>
        <w:spacing w:after="0" w:line="240" w:lineRule="auto"/>
        <w:jc w:val="right"/>
        <w:textAlignment w:val="baseline"/>
        <w:rPr>
          <w:rFonts w:cs="B Nazanin"/>
          <w:kern w:val="24"/>
          <w:position w:val="1"/>
          <w:sz w:val="28"/>
          <w:szCs w:val="28"/>
          <w:rtl/>
        </w:rPr>
      </w:pPr>
      <w:bookmarkStart w:id="0" w:name="_GoBack"/>
      <w:r>
        <w:rPr>
          <w:rFonts w:cs="B Nazanin"/>
          <w:noProof/>
          <w:sz w:val="28"/>
          <w:szCs w:val="28"/>
          <w:lang w:bidi="fa-IR"/>
        </w:rPr>
        <w:drawing>
          <wp:inline distT="0" distB="0" distL="0" distR="0" wp14:anchorId="2669B626" wp14:editId="407D8B73">
            <wp:extent cx="1028700" cy="1469022"/>
            <wp:effectExtent l="0" t="0" r="0" b="0"/>
            <wp:docPr id="1026" name="Picture 376" descr="F:\ت-عکس- وب\Edition 6-9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/>
                  </pic:nvPicPr>
                  <pic:blipFill>
                    <a:blip r:embed="rId5" cstate="print"/>
                    <a:srcRect l="11060" t="15302" r="11528" b="12331"/>
                    <a:stretch/>
                  </pic:blipFill>
                  <pic:spPr>
                    <a:xfrm>
                      <a:off x="0" y="0"/>
                      <a:ext cx="1028700" cy="14690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D9BBDD" w14:textId="092F3F3C" w:rsidR="001A533D" w:rsidRDefault="009D1DF0" w:rsidP="00B45A7D">
      <w:pPr>
        <w:bidi/>
        <w:spacing w:after="0" w:line="240" w:lineRule="auto"/>
        <w:ind w:left="-46"/>
        <w:contextualSpacing/>
        <w:jc w:val="both"/>
        <w:rPr>
          <w:rFonts w:cs="B Nazanin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val="en-GB" w:eastAsia="en-GB" w:bidi="fa-IR"/>
        </w:rPr>
        <w:t>اولین حمله</w:t>
      </w:r>
      <w:r w:rsidR="003064C5">
        <w:rPr>
          <w:rFonts w:ascii="Times New Roman" w:hAnsi="Times New Roman" w:cs="B Nazanin" w:hint="cs"/>
          <w:b/>
          <w:bCs/>
          <w:sz w:val="28"/>
          <w:szCs w:val="28"/>
          <w:rtl/>
          <w:lang w:val="en-GB" w:eastAsia="en-GB" w:bidi="fa-IR"/>
        </w:rPr>
        <w:t>،</w:t>
      </w:r>
      <w:r>
        <w:rPr>
          <w:rFonts w:ascii="Times New Roman" w:hAnsi="Times New Roman" w:cs="B Nazanin" w:hint="cs"/>
          <w:sz w:val="24"/>
          <w:szCs w:val="24"/>
          <w:rtl/>
          <w:lang w:val="en-GB" w:eastAsia="en-GB" w:bidi="fa-IR"/>
        </w:rPr>
        <w:t xml:space="preserve"> 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 xml:space="preserve">رژیم بعثی عراق برای اولین بار در 21 اسفند 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1357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‌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،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 xml:space="preserve"> به پاسگاه مرزی سیروان ایران حمله‌ی هوایی 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کر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 xml:space="preserve">د. 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هواپیماهای عراقی در چهاردهم خرداد 1358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،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 روستاهای کُردنشین و سپس در هجدهم خرداد 1358، روستاهای فورانی و امامی بخش نوسود ایران را بمباران کردند. مهندس مهدی بازرگان 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نخست‌وزیر دولت موقت با توجه به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 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از هم پاشیده‌شدن 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شیرازه امور کشور و 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تضعیف 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ارتش 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پس از پیروزی انقلاب‌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،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 تشدید اختلاف و مقابله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‌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به‌مثل را به مصلحت کشور ایران ندانست و از درگیری با عراق خودداری کرد (پارسادوست، 1386: 231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‌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). صدام 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>در فرورد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/>
        </w:rPr>
        <w:t>ن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>۱۳۵۹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گفت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ه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بود که آماده است همه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اختلافات خود با 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/>
        </w:rPr>
        <w:t>ران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را از راه زو حل کند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!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عراق همواره 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/>
        </w:rPr>
        <w:t>ران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را به دخالت در امور داخل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آن کشور متهم م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>کرد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. عر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>اق ده‌ها هزار نفر از عراق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یا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>ن 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/>
        </w:rPr>
        <w:t>ران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>ت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ب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ار 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را از خاک خود اخراج کرد 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>و آ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نا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ن 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را 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>به اتهام جاسوس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به داخل خاک 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/>
        </w:rPr>
        <w:t>ران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>راند و اقدامات خرابکارانه‌ی خود را در خطوط و ایستگاه‌های نفت و گاز و سایر تأسیسات اقتصادی ایران تشدید کرد (ولایتی، 1386: 55 و 58 و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/>
        </w:rPr>
        <w:t xml:space="preserve"> 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>۵۹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 xml:space="preserve">). 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>ارتش عراق با اقدامات مهندس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منطقه را برا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شروع نبرد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سنگ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 w:bidi="fa-IR"/>
        </w:rPr>
        <w:t>ن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آماده م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>کرد و با تجاوزات زم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 w:bidi="fa-IR"/>
        </w:rPr>
        <w:t>ن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هوا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و در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 w:bidi="fa-IR"/>
        </w:rPr>
        <w:t>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و راه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>انداختن جنگ روان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عل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 w:bidi="fa-IR"/>
        </w:rPr>
        <w:t>ه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 w:bidi="fa-IR"/>
        </w:rPr>
        <w:t>ران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قدرت واکنش قوا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 w:hint="eastAsia"/>
          <w:sz w:val="26"/>
          <w:szCs w:val="26"/>
          <w:rtl/>
          <w:lang w:val="en-GB" w:eastAsia="en-GB" w:bidi="fa-IR"/>
        </w:rPr>
        <w:t>ران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را م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>آزمو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د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و معابر وصول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مناسب را برا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آغاز هجوم سراسر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شناسا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 م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ی‌</w:t>
      </w:r>
      <w:r w:rsidRPr="003064C5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 xml:space="preserve">کرد 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 xml:space="preserve">(اطلس جنگ ایران و عراق، 1392: 13). عراقی‌ها تا آغاز رسمی جنگ‌؛ بیش از 637 بار </w:t>
      </w:r>
      <w:r w:rsidR="00B91122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>به‌وس</w:t>
      </w:r>
      <w:r w:rsidR="00B91122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یلۀ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 xml:space="preserve"> آتش توپخانه، تانک و بمباران هوایی، خاک ایران را مورد تجاوز </w:t>
      </w:r>
      <w:r w:rsidR="00B91122">
        <w:rPr>
          <w:rFonts w:ascii="Times New Roman" w:hAnsi="Times New Roman" w:cs="B Nazanin"/>
          <w:sz w:val="26"/>
          <w:szCs w:val="26"/>
          <w:rtl/>
          <w:lang w:val="en-GB" w:eastAsia="en-GB" w:bidi="fa-IR"/>
        </w:rPr>
        <w:t>قراردادند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 xml:space="preserve"> (معین‌وزیری، 1395:</w:t>
      </w:r>
      <w:r w:rsidR="001A533D"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 xml:space="preserve"> 56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 w:bidi="fa-IR"/>
        </w:rPr>
        <w:t>).</w:t>
      </w:r>
      <w:r w:rsidRPr="003064C5">
        <w:rPr>
          <w:rFonts w:ascii="Times New Roman" w:hAnsi="Times New Roman" w:cs="B Nazanin" w:hint="cs"/>
          <w:sz w:val="26"/>
          <w:szCs w:val="26"/>
          <w:rtl/>
          <w:lang w:val="en-GB" w:eastAsia="en-GB"/>
        </w:rPr>
        <w:t xml:space="preserve">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val="en-GB" w:eastAsia="en-GB" w:bidi="fa-IR"/>
        </w:rPr>
        <w:t xml:space="preserve">نيروي زميني عراق در روز سه‌شنبه 1/7/1359 با دوازده لشکر </w:t>
      </w:r>
      <w:r w:rsidR="001E2F6B"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val="en-GB" w:eastAsia="en-GB" w:bidi="fa-IR"/>
        </w:rPr>
        <w:t xml:space="preserve">شامل: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val="en-GB" w:eastAsia="en-GB" w:bidi="fa-IR"/>
        </w:rPr>
        <w:t xml:space="preserve">پنج لشكر پياده، پنج لشكر زرهي، دو لشكر مكانيزه و 45 تیپ </w:t>
      </w:r>
      <w:r w:rsidR="001E2F6B"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val="en-GB" w:eastAsia="en-GB" w:bidi="fa-IR"/>
        </w:rPr>
        <w:t xml:space="preserve">شامل: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val="en-GB" w:eastAsia="en-GB" w:bidi="fa-IR"/>
        </w:rPr>
        <w:t xml:space="preserve">ده تيپ پياده، يك تيپ زرهي، يك تيپ مكانيزه، سه تيپ نيروي مخصوص، ده تيپ گارد رياست جمهوري و بيست تيپ گارد مرزي و يگان‏هاى مجهز مهندسى </w:t>
      </w:r>
      <w:r w:rsidR="001A533D"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val="en-GB" w:eastAsia="en-GB" w:bidi="fa-IR"/>
        </w:rPr>
        <w:t xml:space="preserve">رزمی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val="en-GB" w:eastAsia="en-GB" w:bidi="fa-IR"/>
        </w:rPr>
        <w:t xml:space="preserve">به ایران اسلامی حمله کرد (جعفری، 1398: 15).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رزمندگان لشکر 92 زرهی خوزستان، لشکر 81 زرهی کرمانشاه، گروه رزمی 37 زرهی از شیراز، گروه رزمی 138 پیاده از تهران، تکاوران نیروی دریایی </w:t>
      </w:r>
      <w:r w:rsidR="001A533D"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ارتش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و نیروهای ژاندارمری مستقر در پاسگاه‌ها و مناطق مرزی، نیروهای شهربانی و نیروهای </w:t>
      </w:r>
      <w:r w:rsidR="001A533D"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بسیج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مردمی شهرها و روستاهای مرزی، مردانه با تمام قوا تا آنجا که مقدور بود، مقاومت کردند تا سایر نیروها </w:t>
      </w:r>
      <w:r w:rsidR="001A533D"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از راه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>برسند (پورداراب 1384، ج 2: 15</w:t>
      </w:r>
      <w:r w:rsidR="004F1105"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>-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 42). </w:t>
      </w:r>
      <w:r w:rsidRPr="003064C5">
        <w:rPr>
          <w:rFonts w:cs="B Nazanin" w:hint="cs"/>
          <w:sz w:val="26"/>
          <w:szCs w:val="26"/>
          <w:rtl/>
          <w:lang w:val="en-GB"/>
        </w:rPr>
        <w:t xml:space="preserve">امام راحل در سیزدهم اسفند 1359، در </w:t>
      </w:r>
      <w:r w:rsidR="001A533D" w:rsidRPr="003064C5">
        <w:rPr>
          <w:rFonts w:cs="B Nazanin" w:hint="cs"/>
          <w:sz w:val="26"/>
          <w:szCs w:val="26"/>
          <w:rtl/>
          <w:lang w:val="en-GB"/>
        </w:rPr>
        <w:t xml:space="preserve">حسینیه جماران </w:t>
      </w:r>
      <w:r w:rsidRPr="003064C5">
        <w:rPr>
          <w:rFonts w:cs="B Nazanin" w:hint="cs"/>
          <w:sz w:val="26"/>
          <w:szCs w:val="26"/>
          <w:rtl/>
          <w:lang w:val="en-GB"/>
        </w:rPr>
        <w:t>تهران در خصوص حمله‌ی عراق ‌فرم</w:t>
      </w:r>
      <w:r w:rsidR="001A533D" w:rsidRPr="003064C5">
        <w:rPr>
          <w:rFonts w:cs="B Nazanin" w:hint="cs"/>
          <w:sz w:val="26"/>
          <w:szCs w:val="26"/>
          <w:rtl/>
          <w:lang w:val="en-GB"/>
        </w:rPr>
        <w:t>ود</w:t>
      </w:r>
      <w:r w:rsidRPr="003064C5">
        <w:rPr>
          <w:rFonts w:cs="B Nazanin" w:hint="cs"/>
          <w:sz w:val="26"/>
          <w:szCs w:val="26"/>
          <w:rtl/>
          <w:lang w:val="en-GB"/>
        </w:rPr>
        <w:t>ند: «در این جنگی که ناگهان بر ما تحمیل شد، آن‌ها گمان می‌کردند که با یک ارتش مقابل هستند</w:t>
      </w:r>
      <w:r w:rsidRPr="003064C5">
        <w:rPr>
          <w:rFonts w:cs="B Nazanin" w:hint="cs"/>
          <w:sz w:val="26"/>
          <w:szCs w:val="26"/>
          <w:rtl/>
          <w:lang w:val="en-GB" w:bidi="fa-IR"/>
        </w:rPr>
        <w:t>؛</w:t>
      </w:r>
      <w:r w:rsidRPr="003064C5">
        <w:rPr>
          <w:rFonts w:cs="B Nazanin" w:hint="cs"/>
          <w:sz w:val="26"/>
          <w:szCs w:val="26"/>
          <w:rtl/>
          <w:lang w:val="en-GB"/>
        </w:rPr>
        <w:t xml:space="preserve"> </w:t>
      </w:r>
      <w:r w:rsidR="00B91122">
        <w:rPr>
          <w:rFonts w:cs="B Nazanin" w:hint="cs"/>
          <w:sz w:val="26"/>
          <w:szCs w:val="26"/>
          <w:rtl/>
          <w:lang w:val="en-GB"/>
        </w:rPr>
        <w:t>آن‌هم</w:t>
      </w:r>
      <w:r w:rsidRPr="003064C5">
        <w:rPr>
          <w:rFonts w:cs="B Nazanin" w:hint="cs"/>
          <w:sz w:val="26"/>
          <w:szCs w:val="26"/>
          <w:rtl/>
          <w:lang w:val="en-GB"/>
        </w:rPr>
        <w:t xml:space="preserve"> به خیال خودشان یک ارتش ضعیف و آشفته. دیدید که اشتباه کرده بودند و حساب‌های آن‌ها صحیح نبود. برای </w:t>
      </w:r>
      <w:r w:rsidR="00B91122">
        <w:rPr>
          <w:rFonts w:cs="B Nazanin" w:hint="cs"/>
          <w:sz w:val="26"/>
          <w:szCs w:val="26"/>
          <w:rtl/>
          <w:lang w:val="en-GB"/>
        </w:rPr>
        <w:t>این‌که</w:t>
      </w:r>
      <w:r w:rsidRPr="003064C5">
        <w:rPr>
          <w:rFonts w:cs="B Nazanin" w:hint="cs"/>
          <w:sz w:val="26"/>
          <w:szCs w:val="26"/>
          <w:rtl/>
          <w:lang w:val="en-GB"/>
        </w:rPr>
        <w:t xml:space="preserve"> آن‌ها نه حساب ارتش فعلی ما را کرده بودند و نه حساب ملت را» </w:t>
      </w:r>
      <w:r w:rsidRPr="003064C5">
        <w:rPr>
          <w:rFonts w:ascii="Tahoma" w:hAnsi="Tahoma" w:cs="B Nazanin" w:hint="cs"/>
          <w:sz w:val="26"/>
          <w:szCs w:val="26"/>
          <w:rtl/>
          <w:lang w:bidi="fa-IR"/>
        </w:rPr>
        <w:t xml:space="preserve">(صحیفه‌ امام، </w:t>
      </w:r>
      <w:r w:rsidR="00B45A7D" w:rsidRPr="003064C5">
        <w:rPr>
          <w:rFonts w:ascii="Tahoma" w:hAnsi="Tahoma" w:cs="B Nazanin" w:hint="cs"/>
          <w:sz w:val="26"/>
          <w:szCs w:val="26"/>
          <w:rtl/>
          <w:lang w:bidi="fa-IR"/>
        </w:rPr>
        <w:t xml:space="preserve">1379، </w:t>
      </w:r>
      <w:r w:rsidRPr="003064C5">
        <w:rPr>
          <w:rFonts w:ascii="Tahoma" w:hAnsi="Tahoma" w:cs="B Nazanin" w:hint="cs"/>
          <w:sz w:val="26"/>
          <w:szCs w:val="26"/>
          <w:rtl/>
          <w:lang w:bidi="fa-IR"/>
        </w:rPr>
        <w:t>ج 14: 179).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 </w:t>
      </w:r>
      <w:r w:rsidRPr="003064C5">
        <w:rPr>
          <w:rFonts w:ascii="Tahoma" w:hAnsi="Tahoma" w:cs="B Nazanin" w:hint="cs"/>
          <w:sz w:val="26"/>
          <w:szCs w:val="26"/>
          <w:rtl/>
          <w:lang w:bidi="fa-IR"/>
        </w:rPr>
        <w:t xml:space="preserve">مؤلف کتاب مجاهدت ارتش جمهوری اسلامی ایران در دفاع مقدس، می‌نویسد: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حجت‌الاسلام </w:t>
      </w:r>
      <w:r w:rsidR="00B91122">
        <w:rPr>
          <w:rFonts w:hAnsi="Times New Roman" w:cs="B Nazanin"/>
          <w:kern w:val="24"/>
          <w:position w:val="1"/>
          <w:sz w:val="26"/>
          <w:szCs w:val="26"/>
          <w:rtl/>
          <w:lang w:bidi="fa-IR"/>
        </w:rPr>
        <w:t>س</w:t>
      </w:r>
      <w:r w:rsidR="00B91122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>ید</w:t>
      </w:r>
      <w:r w:rsidR="00B91122">
        <w:rPr>
          <w:rFonts w:hAnsi="Times New Roman" w:cs="B Nazanin"/>
          <w:kern w:val="24"/>
          <w:position w:val="1"/>
          <w:sz w:val="26"/>
          <w:szCs w:val="26"/>
          <w:rtl/>
          <w:lang w:bidi="fa-IR"/>
        </w:rPr>
        <w:t xml:space="preserve"> عل</w:t>
      </w:r>
      <w:r w:rsidR="00B91122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>ی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 خامنه‌ای 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</w:rPr>
        <w:t xml:space="preserve">پس از حمله‌ عراق در </w:t>
      </w:r>
      <w:r w:rsidRPr="003064C5">
        <w:rPr>
          <w:rFonts w:cs="B Nazanin" w:hint="cs"/>
          <w:kern w:val="24"/>
          <w:position w:val="1"/>
          <w:sz w:val="26"/>
          <w:szCs w:val="26"/>
          <w:rtl/>
          <w:lang w:bidi="fa-IR"/>
        </w:rPr>
        <w:t>31 شهریور 1359،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</w:rPr>
        <w:t xml:space="preserve"> فرمودند: «دولت دست‌نشانده و مزدور عراق، تجاوز هوايي را به حريم جمهوري اسلامي ايران آغاز كرد و به چند پايگاه هوايي حمله نموده است. ما تاكنون نخواسته بوديم حمله كنيم؛ اما ارتش جمهوري اسلامي ايران، تجاوز اين بعثي‌هاي دست</w:t>
      </w:r>
      <w:r w:rsidR="001A533D" w:rsidRPr="003064C5">
        <w:rPr>
          <w:rFonts w:hAnsi="Times New Roman" w:cs="B Nazanin" w:hint="cs"/>
          <w:kern w:val="24"/>
          <w:position w:val="1"/>
          <w:sz w:val="26"/>
          <w:szCs w:val="26"/>
          <w:rtl/>
        </w:rPr>
        <w:t>‌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</w:rPr>
        <w:t>نشانده را تحمل نمي‌كند و درس تلخي به صدام خواهد داد» (کریمی، 1396: 139).</w:t>
      </w:r>
      <w:r w:rsidRPr="003064C5">
        <w:rPr>
          <w:rFonts w:hAnsi="Times New Roman" w:cs="B Nazanin" w:hint="cs"/>
          <w:kern w:val="24"/>
          <w:position w:val="1"/>
          <w:sz w:val="26"/>
          <w:szCs w:val="26"/>
          <w:rtl/>
          <w:lang w:bidi="fa-IR"/>
        </w:rPr>
        <w:t xml:space="preserve"> </w:t>
      </w:r>
      <w:r w:rsidRPr="003064C5">
        <w:rPr>
          <w:rFonts w:cs="B Nazanin" w:hint="cs"/>
          <w:sz w:val="26"/>
          <w:szCs w:val="26"/>
          <w:rtl/>
        </w:rPr>
        <w:t>شروع</w:t>
      </w:r>
      <w:r w:rsidR="001A533D" w:rsidRPr="003064C5">
        <w:rPr>
          <w:rFonts w:cs="B Nazanin" w:hint="cs"/>
          <w:sz w:val="26"/>
          <w:szCs w:val="26"/>
          <w:rtl/>
        </w:rPr>
        <w:t>‌</w:t>
      </w:r>
      <w:r w:rsidRPr="003064C5">
        <w:rPr>
          <w:rFonts w:cs="B Nazanin" w:hint="cs"/>
          <w:sz w:val="26"/>
          <w:szCs w:val="26"/>
          <w:rtl/>
        </w:rPr>
        <w:t>کننده و آغازگر جنگ</w:t>
      </w:r>
      <w:r w:rsidR="001A533D" w:rsidRPr="003064C5">
        <w:rPr>
          <w:rFonts w:cs="B Nazanin" w:hint="cs"/>
          <w:sz w:val="26"/>
          <w:szCs w:val="26"/>
          <w:rtl/>
        </w:rPr>
        <w:t>،</w:t>
      </w:r>
      <w:r w:rsidRPr="003064C5">
        <w:rPr>
          <w:rFonts w:cs="B Nazanin" w:hint="cs"/>
          <w:sz w:val="26"/>
          <w:szCs w:val="26"/>
          <w:rtl/>
        </w:rPr>
        <w:t xml:space="preserve"> کشور عراق بود که با استراتژی</w:t>
      </w:r>
      <w:r w:rsidR="001E2F6B" w:rsidRPr="003064C5">
        <w:rPr>
          <w:rFonts w:cs="B Nazanin" w:hint="cs"/>
          <w:sz w:val="26"/>
          <w:szCs w:val="26"/>
          <w:rtl/>
        </w:rPr>
        <w:t>،</w:t>
      </w:r>
      <w:r w:rsidRPr="003064C5">
        <w:rPr>
          <w:rFonts w:cs="B Nazanin" w:hint="cs"/>
          <w:sz w:val="26"/>
          <w:szCs w:val="26"/>
          <w:rtl/>
        </w:rPr>
        <w:t xml:space="preserve"> </w:t>
      </w:r>
      <w:r w:rsidR="00B91122">
        <w:rPr>
          <w:rFonts w:cs="B Nazanin" w:hint="cs"/>
          <w:sz w:val="26"/>
          <w:szCs w:val="26"/>
          <w:rtl/>
        </w:rPr>
        <w:t>یک‌روزه</w:t>
      </w:r>
      <w:r w:rsidRPr="003064C5">
        <w:rPr>
          <w:rFonts w:cs="B Nazanin" w:hint="cs"/>
          <w:sz w:val="26"/>
          <w:szCs w:val="26"/>
          <w:rtl/>
        </w:rPr>
        <w:t xml:space="preserve"> خرمشهر، </w:t>
      </w:r>
      <w:r w:rsidR="00B91122">
        <w:rPr>
          <w:rFonts w:cs="B Nazanin" w:hint="cs"/>
          <w:sz w:val="26"/>
          <w:szCs w:val="26"/>
          <w:rtl/>
        </w:rPr>
        <w:t>سه‌روزه</w:t>
      </w:r>
      <w:r w:rsidRPr="003064C5">
        <w:rPr>
          <w:rFonts w:cs="B Nazanin" w:hint="cs"/>
          <w:sz w:val="26"/>
          <w:szCs w:val="26"/>
          <w:rtl/>
        </w:rPr>
        <w:t xml:space="preserve"> خوزستان و </w:t>
      </w:r>
      <w:r w:rsidR="00B91122">
        <w:rPr>
          <w:rFonts w:cs="B Nazanin" w:hint="cs"/>
          <w:sz w:val="26"/>
          <w:szCs w:val="26"/>
          <w:rtl/>
        </w:rPr>
        <w:t>هفت‌روزه</w:t>
      </w:r>
      <w:r w:rsidRPr="003064C5">
        <w:rPr>
          <w:rFonts w:cs="B Nazanin" w:hint="cs"/>
          <w:sz w:val="26"/>
          <w:szCs w:val="26"/>
          <w:rtl/>
        </w:rPr>
        <w:t xml:space="preserve"> تهران را می‌گیرم و حکومت را سرنگون می‌کنیم وارد جنگ با </w:t>
      </w:r>
      <w:r w:rsidRPr="003064C5">
        <w:rPr>
          <w:rFonts w:cs="B Nazanin" w:hint="cs"/>
          <w:sz w:val="26"/>
          <w:szCs w:val="26"/>
          <w:rtl/>
        </w:rPr>
        <w:lastRenderedPageBreak/>
        <w:t xml:space="preserve">ایران اسلامی شد. </w:t>
      </w:r>
      <w:r w:rsidRPr="003064C5">
        <w:rPr>
          <w:rFonts w:cs="B Nazanin"/>
          <w:sz w:val="26"/>
          <w:szCs w:val="26"/>
          <w:rtl/>
        </w:rPr>
        <w:t xml:space="preserve">صدام </w:t>
      </w:r>
      <w:r w:rsidRPr="003064C5">
        <w:rPr>
          <w:rFonts w:cs="B Nazanin" w:hint="cs"/>
          <w:sz w:val="26"/>
          <w:szCs w:val="26"/>
          <w:rtl/>
        </w:rPr>
        <w:t xml:space="preserve">و حزب بعث عراق </w:t>
      </w:r>
      <w:r w:rsidRPr="003064C5">
        <w:rPr>
          <w:rFonts w:cs="B Nazanin"/>
          <w:sz w:val="26"/>
          <w:szCs w:val="26"/>
          <w:rtl/>
        </w:rPr>
        <w:t>در جنگ</w:t>
      </w:r>
      <w:r w:rsidRPr="003064C5">
        <w:rPr>
          <w:rFonts w:cs="B Nazanin" w:hint="cs"/>
          <w:sz w:val="26"/>
          <w:szCs w:val="26"/>
          <w:rtl/>
        </w:rPr>
        <w:t xml:space="preserve"> با ایران</w:t>
      </w:r>
      <w:r w:rsidR="001A533D" w:rsidRPr="003064C5">
        <w:rPr>
          <w:rFonts w:cs="B Nazanin" w:hint="cs"/>
          <w:sz w:val="26"/>
          <w:szCs w:val="26"/>
          <w:rtl/>
        </w:rPr>
        <w:t>،</w:t>
      </w:r>
      <w:r w:rsidRPr="003064C5">
        <w:rPr>
          <w:rFonts w:cs="B Nazanin" w:hint="cs"/>
          <w:sz w:val="26"/>
          <w:szCs w:val="26"/>
          <w:rtl/>
        </w:rPr>
        <w:t xml:space="preserve"> به</w:t>
      </w:r>
      <w:r w:rsidRPr="003064C5">
        <w:rPr>
          <w:rFonts w:cs="B Nazanin"/>
          <w:sz w:val="26"/>
          <w:szCs w:val="26"/>
          <w:rtl/>
        </w:rPr>
        <w:t xml:space="preserve"> </w:t>
      </w:r>
      <w:r w:rsidRPr="003064C5">
        <w:rPr>
          <w:rFonts w:cs="B Nazanin" w:hint="cs"/>
          <w:sz w:val="26"/>
          <w:szCs w:val="26"/>
          <w:rtl/>
        </w:rPr>
        <w:t>دنبال</w:t>
      </w:r>
      <w:r w:rsidRPr="003064C5">
        <w:rPr>
          <w:rFonts w:cs="B Nazanin"/>
          <w:sz w:val="26"/>
          <w:szCs w:val="26"/>
          <w:rtl/>
        </w:rPr>
        <w:t xml:space="preserve"> </w:t>
      </w:r>
      <w:r w:rsidRPr="003064C5">
        <w:rPr>
          <w:rFonts w:cs="B Nazanin" w:hint="cs"/>
          <w:sz w:val="26"/>
          <w:szCs w:val="26"/>
          <w:rtl/>
        </w:rPr>
        <w:t>ای</w:t>
      </w:r>
      <w:r w:rsidRPr="003064C5">
        <w:rPr>
          <w:rFonts w:cs="B Nazanin" w:hint="eastAsia"/>
          <w:sz w:val="26"/>
          <w:szCs w:val="26"/>
          <w:rtl/>
        </w:rPr>
        <w:t>ن</w:t>
      </w:r>
      <w:r w:rsidRPr="003064C5">
        <w:rPr>
          <w:rFonts w:cs="B Nazanin"/>
          <w:sz w:val="26"/>
          <w:szCs w:val="26"/>
          <w:rtl/>
        </w:rPr>
        <w:t xml:space="preserve"> بود</w:t>
      </w:r>
      <w:r w:rsidRPr="003064C5">
        <w:rPr>
          <w:rFonts w:cs="B Nazanin" w:hint="cs"/>
          <w:sz w:val="26"/>
          <w:szCs w:val="26"/>
          <w:rtl/>
        </w:rPr>
        <w:t>ند</w:t>
      </w:r>
      <w:r w:rsidRPr="003064C5">
        <w:rPr>
          <w:rFonts w:cs="B Nazanin"/>
          <w:sz w:val="26"/>
          <w:szCs w:val="26"/>
          <w:rtl/>
        </w:rPr>
        <w:t xml:space="preserve"> که وضع</w:t>
      </w:r>
      <w:r w:rsidRPr="003064C5">
        <w:rPr>
          <w:rFonts w:cs="B Nazanin" w:hint="cs"/>
          <w:sz w:val="26"/>
          <w:szCs w:val="26"/>
          <w:rtl/>
        </w:rPr>
        <w:t>یت</w:t>
      </w:r>
      <w:r w:rsidRPr="003064C5">
        <w:rPr>
          <w:rFonts w:cs="B Nazanin"/>
          <w:sz w:val="26"/>
          <w:szCs w:val="26"/>
          <w:rtl/>
        </w:rPr>
        <w:t xml:space="preserve"> حقوق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/>
          <w:sz w:val="26"/>
          <w:szCs w:val="26"/>
          <w:rtl/>
        </w:rPr>
        <w:t xml:space="preserve"> شط</w:t>
      </w:r>
      <w:r w:rsidRPr="003064C5">
        <w:rPr>
          <w:rFonts w:cs="B Nazanin" w:hint="cs"/>
          <w:sz w:val="26"/>
          <w:szCs w:val="26"/>
          <w:rtl/>
        </w:rPr>
        <w:t>‌</w:t>
      </w:r>
      <w:r w:rsidRPr="003064C5">
        <w:rPr>
          <w:rFonts w:cs="B Nazanin"/>
          <w:sz w:val="26"/>
          <w:szCs w:val="26"/>
          <w:rtl/>
        </w:rPr>
        <w:t xml:space="preserve">العرب </w:t>
      </w:r>
      <w:r w:rsidRPr="003064C5">
        <w:rPr>
          <w:rFonts w:cs="B Nazanin" w:hint="cs"/>
          <w:sz w:val="26"/>
          <w:szCs w:val="26"/>
          <w:rtl/>
        </w:rPr>
        <w:t xml:space="preserve">و اروندرود </w:t>
      </w:r>
      <w:r w:rsidRPr="003064C5">
        <w:rPr>
          <w:rFonts w:cs="B Nazanin"/>
          <w:sz w:val="26"/>
          <w:szCs w:val="26"/>
          <w:rtl/>
        </w:rPr>
        <w:t>با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د</w:t>
      </w:r>
      <w:r w:rsidRPr="003064C5">
        <w:rPr>
          <w:rFonts w:cs="B Nazanin"/>
          <w:sz w:val="26"/>
          <w:szCs w:val="26"/>
          <w:rtl/>
        </w:rPr>
        <w:t xml:space="preserve"> به‌صورت قبل از </w:t>
      </w:r>
      <w:r w:rsidR="004F1105" w:rsidRPr="003064C5">
        <w:rPr>
          <w:rFonts w:cs="B Nazanin" w:hint="cs"/>
          <w:sz w:val="26"/>
          <w:szCs w:val="26"/>
          <w:rtl/>
        </w:rPr>
        <w:t>تو</w:t>
      </w:r>
      <w:r w:rsidRPr="003064C5">
        <w:rPr>
          <w:rFonts w:cs="B Nazanin"/>
          <w:sz w:val="26"/>
          <w:szCs w:val="26"/>
          <w:rtl/>
        </w:rPr>
        <w:t xml:space="preserve">افقنامه </w:t>
      </w:r>
      <w:r w:rsidRPr="003064C5">
        <w:rPr>
          <w:rFonts w:cs="B Nazanin" w:hint="cs"/>
          <w:sz w:val="26"/>
          <w:szCs w:val="26"/>
          <w:rtl/>
        </w:rPr>
        <w:t xml:space="preserve">1975 الجزایر </w:t>
      </w:r>
      <w:r w:rsidRPr="003064C5">
        <w:rPr>
          <w:rFonts w:cs="B Nazanin"/>
          <w:sz w:val="26"/>
          <w:szCs w:val="26"/>
          <w:rtl/>
        </w:rPr>
        <w:t>ب</w:t>
      </w:r>
      <w:r w:rsidRPr="003064C5">
        <w:rPr>
          <w:rFonts w:cs="B Nazanin" w:hint="cs"/>
          <w:sz w:val="26"/>
          <w:szCs w:val="26"/>
          <w:rtl/>
        </w:rPr>
        <w:t>رگردانده شو</w:t>
      </w:r>
      <w:r w:rsidRPr="003064C5">
        <w:rPr>
          <w:rFonts w:cs="B Nazanin"/>
          <w:sz w:val="26"/>
          <w:szCs w:val="26"/>
          <w:rtl/>
        </w:rPr>
        <w:t>د</w:t>
      </w:r>
      <w:r w:rsidR="001E2F6B" w:rsidRPr="003064C5">
        <w:rPr>
          <w:rFonts w:cs="B Nazanin" w:hint="cs"/>
          <w:sz w:val="26"/>
          <w:szCs w:val="26"/>
          <w:rtl/>
        </w:rPr>
        <w:t>.</w:t>
      </w:r>
      <w:r w:rsidRPr="003064C5">
        <w:rPr>
          <w:rFonts w:cs="B Nazanin"/>
          <w:sz w:val="26"/>
          <w:szCs w:val="26"/>
          <w:rtl/>
        </w:rPr>
        <w:t xml:space="preserve"> استان خوزستان</w:t>
      </w:r>
      <w:r w:rsidR="001A533D" w:rsidRPr="003064C5">
        <w:rPr>
          <w:rFonts w:cs="B Nazanin" w:hint="cs"/>
          <w:sz w:val="26"/>
          <w:szCs w:val="26"/>
          <w:rtl/>
        </w:rPr>
        <w:t>،</w:t>
      </w:r>
      <w:r w:rsidRPr="003064C5">
        <w:rPr>
          <w:rFonts w:cs="B Nazanin"/>
          <w:sz w:val="26"/>
          <w:szCs w:val="26"/>
          <w:rtl/>
        </w:rPr>
        <w:t xml:space="preserve"> تجز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ه</w:t>
      </w:r>
      <w:r w:rsidRPr="003064C5">
        <w:rPr>
          <w:rFonts w:cs="B Nazanin"/>
          <w:sz w:val="26"/>
          <w:szCs w:val="26"/>
          <w:rtl/>
        </w:rPr>
        <w:t xml:space="preserve"> و به خاک عراق </w:t>
      </w:r>
      <w:r w:rsidRPr="003064C5">
        <w:rPr>
          <w:rFonts w:cs="B Nazanin" w:hint="cs"/>
          <w:sz w:val="26"/>
          <w:szCs w:val="26"/>
          <w:rtl/>
        </w:rPr>
        <w:t>اضافه شود</w:t>
      </w:r>
      <w:r w:rsidR="001E2F6B" w:rsidRPr="003064C5">
        <w:rPr>
          <w:rFonts w:cs="B Nazanin" w:hint="cs"/>
          <w:sz w:val="26"/>
          <w:szCs w:val="26"/>
          <w:rtl/>
        </w:rPr>
        <w:t>.</w:t>
      </w:r>
      <w:r w:rsidRPr="003064C5">
        <w:rPr>
          <w:rFonts w:cs="B Nazanin"/>
          <w:sz w:val="26"/>
          <w:szCs w:val="26"/>
          <w:rtl/>
        </w:rPr>
        <w:t xml:space="preserve"> سه جز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ره</w:t>
      </w:r>
      <w:r w:rsidRPr="003064C5">
        <w:rPr>
          <w:rFonts w:cs="B Nazanin"/>
          <w:sz w:val="26"/>
          <w:szCs w:val="26"/>
          <w:rtl/>
        </w:rPr>
        <w:t xml:space="preserve"> تنب بزرگ</w:t>
      </w:r>
      <w:r w:rsidRPr="003064C5">
        <w:rPr>
          <w:rFonts w:cs="B Nazanin" w:hint="cs"/>
          <w:sz w:val="26"/>
          <w:szCs w:val="26"/>
          <w:rtl/>
        </w:rPr>
        <w:t>،</w:t>
      </w:r>
      <w:r w:rsidRPr="003064C5">
        <w:rPr>
          <w:rFonts w:cs="B Nazanin"/>
          <w:sz w:val="26"/>
          <w:szCs w:val="26"/>
          <w:rtl/>
        </w:rPr>
        <w:t xml:space="preserve"> کوچک و ابوموس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/>
          <w:sz w:val="26"/>
          <w:szCs w:val="26"/>
          <w:rtl/>
        </w:rPr>
        <w:t xml:space="preserve"> </w:t>
      </w:r>
      <w:r w:rsidR="001A533D" w:rsidRPr="003064C5">
        <w:rPr>
          <w:rFonts w:cs="B Nazanin" w:hint="cs"/>
          <w:sz w:val="26"/>
          <w:szCs w:val="26"/>
          <w:rtl/>
        </w:rPr>
        <w:t xml:space="preserve">که </w:t>
      </w:r>
      <w:r w:rsidRPr="003064C5">
        <w:rPr>
          <w:rFonts w:cs="B Nazanin"/>
          <w:sz w:val="26"/>
          <w:szCs w:val="26"/>
          <w:rtl/>
        </w:rPr>
        <w:t>در اشغال ا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ران</w:t>
      </w:r>
      <w:r w:rsidRPr="003064C5">
        <w:rPr>
          <w:rFonts w:cs="B Nazanin"/>
          <w:sz w:val="26"/>
          <w:szCs w:val="26"/>
          <w:rtl/>
        </w:rPr>
        <w:t xml:space="preserve"> است</w:t>
      </w:r>
      <w:r w:rsidR="001A533D" w:rsidRPr="003064C5">
        <w:rPr>
          <w:rFonts w:cs="B Nazanin" w:hint="cs"/>
          <w:sz w:val="26"/>
          <w:szCs w:val="26"/>
          <w:rtl/>
        </w:rPr>
        <w:t>،</w:t>
      </w:r>
      <w:r w:rsidRPr="003064C5">
        <w:rPr>
          <w:rFonts w:cs="B Nazanin" w:hint="cs"/>
          <w:sz w:val="26"/>
          <w:szCs w:val="26"/>
          <w:rtl/>
        </w:rPr>
        <w:t xml:space="preserve"> به اعراب</w:t>
      </w:r>
      <w:r w:rsidRPr="003064C5">
        <w:rPr>
          <w:rFonts w:cs="B Nazanin"/>
          <w:sz w:val="26"/>
          <w:szCs w:val="26"/>
          <w:rtl/>
        </w:rPr>
        <w:t xml:space="preserve"> باز</w:t>
      </w:r>
      <w:r w:rsidRPr="003064C5">
        <w:rPr>
          <w:rFonts w:cs="B Nazanin" w:hint="cs"/>
          <w:sz w:val="26"/>
          <w:szCs w:val="26"/>
          <w:rtl/>
        </w:rPr>
        <w:t>گردانده شود</w:t>
      </w:r>
      <w:r w:rsidR="001A533D" w:rsidRPr="003064C5">
        <w:rPr>
          <w:rFonts w:cs="B Nazanin" w:hint="cs"/>
          <w:sz w:val="26"/>
          <w:szCs w:val="26"/>
          <w:rtl/>
        </w:rPr>
        <w:t>؛</w:t>
      </w:r>
      <w:r w:rsidRPr="003064C5">
        <w:rPr>
          <w:rFonts w:cs="B Nazanin" w:hint="cs"/>
          <w:sz w:val="26"/>
          <w:szCs w:val="26"/>
          <w:rtl/>
        </w:rPr>
        <w:t xml:space="preserve"> </w:t>
      </w:r>
      <w:r w:rsidRPr="003064C5">
        <w:rPr>
          <w:rFonts w:cs="B Nazanin"/>
          <w:sz w:val="26"/>
          <w:szCs w:val="26"/>
          <w:rtl/>
        </w:rPr>
        <w:t xml:space="preserve">صدام </w:t>
      </w:r>
      <w:r w:rsidRPr="003064C5">
        <w:rPr>
          <w:rFonts w:cs="B Nazanin" w:hint="cs"/>
          <w:sz w:val="26"/>
          <w:szCs w:val="26"/>
          <w:rtl/>
        </w:rPr>
        <w:t xml:space="preserve">نقش ژاندارمری را </w:t>
      </w:r>
      <w:r w:rsidRPr="003064C5">
        <w:rPr>
          <w:rFonts w:cs="B Nazanin"/>
          <w:sz w:val="26"/>
          <w:szCs w:val="26"/>
          <w:rtl/>
        </w:rPr>
        <w:t xml:space="preserve">در </w:t>
      </w:r>
      <w:r w:rsidR="00B91122">
        <w:rPr>
          <w:rFonts w:cs="B Nazanin" w:hint="cs"/>
          <w:sz w:val="26"/>
          <w:szCs w:val="26"/>
          <w:rtl/>
        </w:rPr>
        <w:t>خلیج‌فارس</w:t>
      </w:r>
      <w:r w:rsidRPr="003064C5">
        <w:rPr>
          <w:rFonts w:cs="B Nazanin"/>
          <w:sz w:val="26"/>
          <w:szCs w:val="26"/>
          <w:rtl/>
        </w:rPr>
        <w:t xml:space="preserve"> </w:t>
      </w:r>
      <w:r w:rsidRPr="003064C5">
        <w:rPr>
          <w:rFonts w:cs="B Nazanin" w:hint="cs"/>
          <w:sz w:val="26"/>
          <w:szCs w:val="26"/>
          <w:rtl/>
        </w:rPr>
        <w:t>بر عهده گیرد</w:t>
      </w:r>
      <w:r w:rsidRPr="003064C5">
        <w:rPr>
          <w:rFonts w:cs="B Nazanin"/>
          <w:sz w:val="26"/>
          <w:szCs w:val="26"/>
          <w:rtl/>
        </w:rPr>
        <w:t xml:space="preserve"> و رهبر جهان عرب </w:t>
      </w:r>
      <w:r w:rsidRPr="003064C5">
        <w:rPr>
          <w:rFonts w:cs="B Nazanin" w:hint="cs"/>
          <w:sz w:val="26"/>
          <w:szCs w:val="26"/>
          <w:rtl/>
        </w:rPr>
        <w:t>باشد؛</w:t>
      </w:r>
      <w:r w:rsidRPr="003064C5">
        <w:rPr>
          <w:rFonts w:cs="B Nazanin"/>
          <w:sz w:val="26"/>
          <w:szCs w:val="26"/>
          <w:rtl/>
        </w:rPr>
        <w:t xml:space="preserve"> اما </w:t>
      </w:r>
      <w:r w:rsidRPr="003064C5">
        <w:rPr>
          <w:rFonts w:cs="B Nazanin" w:hint="cs"/>
          <w:sz w:val="26"/>
          <w:szCs w:val="26"/>
          <w:rtl/>
        </w:rPr>
        <w:t>رهبری</w:t>
      </w:r>
      <w:r w:rsidRPr="003064C5">
        <w:rPr>
          <w:rFonts w:cs="B Nazanin"/>
          <w:sz w:val="26"/>
          <w:szCs w:val="26"/>
          <w:rtl/>
        </w:rPr>
        <w:t xml:space="preserve"> داه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انه</w:t>
      </w:r>
      <w:r w:rsidRPr="003064C5">
        <w:rPr>
          <w:rFonts w:cs="B Nazanin"/>
          <w:sz w:val="26"/>
          <w:szCs w:val="26"/>
          <w:rtl/>
        </w:rPr>
        <w:t xml:space="preserve"> و معجزه</w:t>
      </w:r>
      <w:r w:rsidRPr="003064C5">
        <w:rPr>
          <w:rFonts w:cs="B Nazanin" w:hint="cs"/>
          <w:sz w:val="26"/>
          <w:szCs w:val="26"/>
          <w:rtl/>
        </w:rPr>
        <w:t>‌</w:t>
      </w:r>
      <w:r w:rsidRPr="003064C5">
        <w:rPr>
          <w:rFonts w:cs="B Nazanin"/>
          <w:sz w:val="26"/>
          <w:szCs w:val="26"/>
          <w:rtl/>
        </w:rPr>
        <w:t>گونه حضرت امام</w:t>
      </w:r>
      <w:r w:rsidRPr="003064C5">
        <w:rPr>
          <w:rFonts w:cs="B Nazanin" w:hint="cs"/>
          <w:sz w:val="26"/>
          <w:szCs w:val="26"/>
          <w:rtl/>
        </w:rPr>
        <w:t xml:space="preserve"> خمینی (ره)،</w:t>
      </w:r>
      <w:r w:rsidRPr="003064C5">
        <w:rPr>
          <w:rFonts w:cs="B Nazanin"/>
          <w:sz w:val="26"/>
          <w:szCs w:val="26"/>
          <w:rtl/>
        </w:rPr>
        <w:t xml:space="preserve"> فداکار</w:t>
      </w:r>
      <w:r w:rsidRPr="003064C5">
        <w:rPr>
          <w:rFonts w:cs="B Nazanin" w:hint="cs"/>
          <w:sz w:val="26"/>
          <w:szCs w:val="26"/>
          <w:rtl/>
        </w:rPr>
        <w:t>ی،</w:t>
      </w:r>
      <w:r w:rsidRPr="003064C5">
        <w:rPr>
          <w:rFonts w:cs="B Nazanin"/>
          <w:sz w:val="26"/>
          <w:szCs w:val="26"/>
          <w:rtl/>
        </w:rPr>
        <w:t xml:space="preserve"> ا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ثار</w:t>
      </w:r>
      <w:r w:rsidRPr="003064C5">
        <w:rPr>
          <w:rFonts w:cs="B Nazanin"/>
          <w:sz w:val="26"/>
          <w:szCs w:val="26"/>
          <w:rtl/>
        </w:rPr>
        <w:t xml:space="preserve"> </w:t>
      </w:r>
      <w:r w:rsidRPr="003064C5">
        <w:rPr>
          <w:rFonts w:cs="B Nazanin" w:hint="cs"/>
          <w:sz w:val="26"/>
          <w:szCs w:val="26"/>
          <w:rtl/>
        </w:rPr>
        <w:t>و</w:t>
      </w:r>
      <w:r w:rsidRPr="003064C5">
        <w:rPr>
          <w:rFonts w:cs="B Nazanin"/>
          <w:sz w:val="26"/>
          <w:szCs w:val="26"/>
          <w:rtl/>
        </w:rPr>
        <w:t xml:space="preserve"> شهادت‌طلب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/>
          <w:sz w:val="26"/>
          <w:szCs w:val="26"/>
          <w:rtl/>
        </w:rPr>
        <w:t xml:space="preserve"> ن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روها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/>
          <w:sz w:val="26"/>
          <w:szCs w:val="26"/>
          <w:rtl/>
        </w:rPr>
        <w:t xml:space="preserve"> رزمنده ا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ران</w:t>
      </w:r>
      <w:r w:rsidRPr="003064C5">
        <w:rPr>
          <w:rFonts w:cs="B Nazanin"/>
          <w:sz w:val="26"/>
          <w:szCs w:val="26"/>
          <w:rtl/>
        </w:rPr>
        <w:t xml:space="preserve"> اسلام</w:t>
      </w:r>
      <w:r w:rsidRPr="003064C5">
        <w:rPr>
          <w:rFonts w:cs="B Nazanin" w:hint="cs"/>
          <w:sz w:val="26"/>
          <w:szCs w:val="26"/>
          <w:rtl/>
        </w:rPr>
        <w:t>ی شامل ارتش، ژاندارمری، شهربانی</w:t>
      </w:r>
      <w:r w:rsidR="004F1105" w:rsidRPr="003064C5">
        <w:rPr>
          <w:rFonts w:cs="B Nazanin" w:hint="cs"/>
          <w:sz w:val="26"/>
          <w:szCs w:val="26"/>
          <w:rtl/>
        </w:rPr>
        <w:t>،</w:t>
      </w:r>
      <w:r w:rsidRPr="003064C5">
        <w:rPr>
          <w:rFonts w:cs="B Nazanin" w:hint="cs"/>
          <w:sz w:val="26"/>
          <w:szCs w:val="26"/>
          <w:rtl/>
        </w:rPr>
        <w:t xml:space="preserve"> </w:t>
      </w:r>
      <w:r w:rsidR="004F1105" w:rsidRPr="003064C5">
        <w:rPr>
          <w:rFonts w:cs="B Nazanin" w:hint="cs"/>
          <w:sz w:val="26"/>
          <w:szCs w:val="26"/>
          <w:rtl/>
        </w:rPr>
        <w:t xml:space="preserve">سپاه </w:t>
      </w:r>
      <w:r w:rsidR="001E2F6B" w:rsidRPr="003064C5">
        <w:rPr>
          <w:rFonts w:cs="B Nazanin" w:hint="cs"/>
          <w:sz w:val="26"/>
          <w:szCs w:val="26"/>
          <w:rtl/>
        </w:rPr>
        <w:t xml:space="preserve">پاسداران انقلاب اسلامی </w:t>
      </w:r>
      <w:r w:rsidR="004F1105" w:rsidRPr="003064C5">
        <w:rPr>
          <w:rFonts w:cs="B Nazanin" w:hint="cs"/>
          <w:sz w:val="26"/>
          <w:szCs w:val="26"/>
          <w:rtl/>
        </w:rPr>
        <w:t xml:space="preserve">و </w:t>
      </w:r>
      <w:r w:rsidR="001E2F6B" w:rsidRPr="003064C5">
        <w:rPr>
          <w:rFonts w:cs="B Nazanin" w:hint="cs"/>
          <w:sz w:val="26"/>
          <w:szCs w:val="26"/>
          <w:rtl/>
        </w:rPr>
        <w:t xml:space="preserve">نیروهای </w:t>
      </w:r>
      <w:r w:rsidR="001A533D" w:rsidRPr="003064C5">
        <w:rPr>
          <w:rFonts w:cs="B Nazanin" w:hint="cs"/>
          <w:sz w:val="26"/>
          <w:szCs w:val="26"/>
          <w:rtl/>
        </w:rPr>
        <w:t>بسیج</w:t>
      </w:r>
      <w:r w:rsidR="001E2F6B" w:rsidRPr="003064C5">
        <w:rPr>
          <w:rFonts w:cs="B Nazanin" w:hint="cs"/>
          <w:sz w:val="26"/>
          <w:szCs w:val="26"/>
          <w:rtl/>
        </w:rPr>
        <w:t>ی</w:t>
      </w:r>
      <w:r w:rsidR="001A533D" w:rsidRPr="003064C5">
        <w:rPr>
          <w:rFonts w:cs="B Nazanin" w:hint="cs"/>
          <w:sz w:val="26"/>
          <w:szCs w:val="26"/>
          <w:rtl/>
        </w:rPr>
        <w:t xml:space="preserve"> </w:t>
      </w:r>
      <w:r w:rsidRPr="003064C5">
        <w:rPr>
          <w:rFonts w:cs="B Nazanin" w:hint="cs"/>
          <w:sz w:val="26"/>
          <w:szCs w:val="26"/>
          <w:rtl/>
        </w:rPr>
        <w:t>مردمی</w:t>
      </w:r>
      <w:r w:rsidR="001A533D" w:rsidRPr="003064C5">
        <w:rPr>
          <w:rFonts w:cs="B Nazanin" w:hint="cs"/>
          <w:sz w:val="26"/>
          <w:szCs w:val="26"/>
          <w:rtl/>
        </w:rPr>
        <w:t>‌</w:t>
      </w:r>
      <w:r w:rsidR="004F1105" w:rsidRPr="003064C5">
        <w:rPr>
          <w:rFonts w:cs="B Nazanin" w:hint="cs"/>
          <w:sz w:val="26"/>
          <w:szCs w:val="26"/>
          <w:rtl/>
          <w:lang w:bidi="fa-IR"/>
        </w:rPr>
        <w:t xml:space="preserve"> و همچنین</w:t>
      </w:r>
      <w:r w:rsidRPr="003064C5">
        <w:rPr>
          <w:rFonts w:cs="B Nazanin" w:hint="cs"/>
          <w:sz w:val="26"/>
          <w:szCs w:val="26"/>
          <w:rtl/>
        </w:rPr>
        <w:t xml:space="preserve"> </w:t>
      </w:r>
      <w:r w:rsidRPr="003064C5">
        <w:rPr>
          <w:rFonts w:cs="B Nazanin"/>
          <w:sz w:val="26"/>
          <w:szCs w:val="26"/>
          <w:rtl/>
        </w:rPr>
        <w:t>حما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ت</w:t>
      </w:r>
      <w:r w:rsidR="001A533D" w:rsidRPr="003064C5">
        <w:rPr>
          <w:rFonts w:cs="B Nazanin" w:hint="cs"/>
          <w:sz w:val="26"/>
          <w:szCs w:val="26"/>
          <w:rtl/>
        </w:rPr>
        <w:t>‌</w:t>
      </w:r>
      <w:r w:rsidRPr="003064C5">
        <w:rPr>
          <w:rFonts w:cs="B Nazanin"/>
          <w:sz w:val="26"/>
          <w:szCs w:val="26"/>
          <w:rtl/>
        </w:rPr>
        <w:t>ها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/>
          <w:sz w:val="26"/>
          <w:szCs w:val="26"/>
          <w:rtl/>
        </w:rPr>
        <w:t xml:space="preserve"> ب</w:t>
      </w:r>
      <w:r w:rsidRPr="003064C5">
        <w:rPr>
          <w:rFonts w:cs="B Nazanin" w:hint="cs"/>
          <w:sz w:val="26"/>
          <w:szCs w:val="26"/>
          <w:rtl/>
        </w:rPr>
        <w:t>ی‌</w:t>
      </w:r>
      <w:r w:rsidRPr="003064C5">
        <w:rPr>
          <w:rFonts w:cs="B Nazanin"/>
          <w:sz w:val="26"/>
          <w:szCs w:val="26"/>
          <w:rtl/>
        </w:rPr>
        <w:t>در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غ</w:t>
      </w:r>
      <w:r w:rsidRPr="003064C5">
        <w:rPr>
          <w:rFonts w:cs="B Nazanin"/>
          <w:sz w:val="26"/>
          <w:szCs w:val="26"/>
          <w:rtl/>
        </w:rPr>
        <w:t xml:space="preserve"> ملت از رهبر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/>
          <w:sz w:val="26"/>
          <w:szCs w:val="26"/>
          <w:rtl/>
        </w:rPr>
        <w:t xml:space="preserve"> و رزمندگان ا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ران</w:t>
      </w:r>
      <w:r w:rsidRPr="003064C5">
        <w:rPr>
          <w:rFonts w:cs="B Nazanin"/>
          <w:sz w:val="26"/>
          <w:szCs w:val="26"/>
          <w:rtl/>
        </w:rPr>
        <w:t xml:space="preserve"> </w:t>
      </w:r>
      <w:r w:rsidRPr="003064C5">
        <w:rPr>
          <w:rFonts w:cs="B Nazanin" w:hint="cs"/>
          <w:sz w:val="26"/>
          <w:szCs w:val="26"/>
          <w:rtl/>
          <w:lang w:bidi="fa-IR"/>
        </w:rPr>
        <w:t>اسلامی،</w:t>
      </w:r>
      <w:r w:rsidRPr="003064C5">
        <w:rPr>
          <w:rFonts w:cs="B Nazanin"/>
          <w:sz w:val="26"/>
          <w:szCs w:val="26"/>
          <w:rtl/>
        </w:rPr>
        <w:t xml:space="preserve"> صبر و تحمل خانواده شهدا</w:t>
      </w:r>
      <w:r w:rsidRPr="003064C5">
        <w:rPr>
          <w:rFonts w:cs="B Nazanin" w:hint="cs"/>
          <w:sz w:val="26"/>
          <w:szCs w:val="26"/>
          <w:rtl/>
        </w:rPr>
        <w:t>،</w:t>
      </w:r>
      <w:r w:rsidRPr="003064C5">
        <w:rPr>
          <w:rFonts w:cs="B Nazanin"/>
          <w:sz w:val="26"/>
          <w:szCs w:val="26"/>
          <w:rtl/>
        </w:rPr>
        <w:t xml:space="preserve"> اسرا </w:t>
      </w:r>
      <w:r w:rsidRPr="003064C5">
        <w:rPr>
          <w:rFonts w:cs="B Nazanin" w:hint="eastAsia"/>
          <w:sz w:val="26"/>
          <w:szCs w:val="26"/>
          <w:rtl/>
        </w:rPr>
        <w:t>و</w:t>
      </w:r>
      <w:r w:rsidRPr="003064C5">
        <w:rPr>
          <w:rFonts w:cs="B Nazanin"/>
          <w:sz w:val="26"/>
          <w:szCs w:val="26"/>
          <w:rtl/>
        </w:rPr>
        <w:t xml:space="preserve"> مفقودان</w:t>
      </w:r>
      <w:r w:rsidRPr="003064C5">
        <w:rPr>
          <w:rFonts w:cs="B Nazanin" w:hint="cs"/>
          <w:sz w:val="26"/>
          <w:szCs w:val="26"/>
          <w:rtl/>
          <w:lang w:bidi="fa-IR"/>
        </w:rPr>
        <w:t>،</w:t>
      </w:r>
      <w:r w:rsidRPr="003064C5">
        <w:rPr>
          <w:rFonts w:cs="B Nazanin"/>
          <w:sz w:val="26"/>
          <w:szCs w:val="26"/>
          <w:rtl/>
        </w:rPr>
        <w:t xml:space="preserve"> استقامت جانبازان</w:t>
      </w:r>
      <w:r w:rsidR="001A533D" w:rsidRPr="003064C5">
        <w:rPr>
          <w:rFonts w:cs="B Nazanin" w:hint="cs"/>
          <w:sz w:val="26"/>
          <w:szCs w:val="26"/>
          <w:rtl/>
          <w:lang w:bidi="fa-IR"/>
        </w:rPr>
        <w:t xml:space="preserve"> و</w:t>
      </w:r>
      <w:r w:rsidRPr="003064C5">
        <w:rPr>
          <w:rFonts w:cs="B Nazanin"/>
          <w:sz w:val="26"/>
          <w:szCs w:val="26"/>
          <w:rtl/>
        </w:rPr>
        <w:t xml:space="preserve"> تحمل آزادگان</w:t>
      </w:r>
      <w:r w:rsidR="001E2F6B" w:rsidRPr="003064C5">
        <w:rPr>
          <w:rFonts w:cs="B Nazanin" w:hint="cs"/>
          <w:sz w:val="26"/>
          <w:szCs w:val="26"/>
          <w:rtl/>
          <w:lang w:bidi="fa-IR"/>
        </w:rPr>
        <w:t>،</w:t>
      </w:r>
      <w:r w:rsidRPr="003064C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064C5">
        <w:rPr>
          <w:rFonts w:cs="B Nazanin"/>
          <w:sz w:val="26"/>
          <w:szCs w:val="26"/>
          <w:rtl/>
        </w:rPr>
        <w:t>نقش اساس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/>
          <w:sz w:val="26"/>
          <w:szCs w:val="26"/>
          <w:rtl/>
        </w:rPr>
        <w:t xml:space="preserve"> و ارزنده</w:t>
      </w:r>
      <w:r w:rsidR="000D69F5" w:rsidRPr="003064C5">
        <w:rPr>
          <w:rFonts w:cs="B Nazanin" w:hint="cs"/>
          <w:sz w:val="26"/>
          <w:szCs w:val="26"/>
          <w:rtl/>
        </w:rPr>
        <w:t>‌ای</w:t>
      </w:r>
      <w:r w:rsidRPr="003064C5">
        <w:rPr>
          <w:rFonts w:cs="B Nazanin"/>
          <w:sz w:val="26"/>
          <w:szCs w:val="26"/>
          <w:rtl/>
        </w:rPr>
        <w:t xml:space="preserve"> را در </w:t>
      </w:r>
      <w:r w:rsidRPr="003064C5">
        <w:rPr>
          <w:rFonts w:cs="B Nazanin" w:hint="cs"/>
          <w:sz w:val="26"/>
          <w:szCs w:val="26"/>
          <w:rtl/>
        </w:rPr>
        <w:t>پایداری</w:t>
      </w:r>
      <w:r w:rsidRPr="003064C5">
        <w:rPr>
          <w:rFonts w:cs="B Nazanin"/>
          <w:sz w:val="26"/>
          <w:szCs w:val="26"/>
          <w:rtl/>
        </w:rPr>
        <w:t xml:space="preserve"> در برابر تجاوز و شکست و ناکام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/>
          <w:sz w:val="26"/>
          <w:szCs w:val="26"/>
          <w:rtl/>
        </w:rPr>
        <w:t xml:space="preserve"> عراق در دست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 w:hint="eastAsia"/>
          <w:sz w:val="26"/>
          <w:szCs w:val="26"/>
          <w:rtl/>
        </w:rPr>
        <w:t>اب</w:t>
      </w:r>
      <w:r w:rsidRPr="003064C5">
        <w:rPr>
          <w:rFonts w:cs="B Nazanin" w:hint="cs"/>
          <w:sz w:val="26"/>
          <w:szCs w:val="26"/>
          <w:rtl/>
        </w:rPr>
        <w:t>ی</w:t>
      </w:r>
      <w:r w:rsidRPr="003064C5">
        <w:rPr>
          <w:rFonts w:cs="B Nazanin"/>
          <w:sz w:val="26"/>
          <w:szCs w:val="26"/>
          <w:rtl/>
        </w:rPr>
        <w:t xml:space="preserve"> به اهداف خود داشت</w:t>
      </w:r>
      <w:r w:rsidRPr="003064C5">
        <w:rPr>
          <w:rFonts w:cs="B Nazanin" w:hint="cs"/>
          <w:sz w:val="26"/>
          <w:szCs w:val="26"/>
          <w:rtl/>
        </w:rPr>
        <w:t xml:space="preserve"> (اشکان‌فر و هادیان، 1371: ح).</w:t>
      </w:r>
      <w:r>
        <w:rPr>
          <w:rFonts w:cs="B Nazanin" w:hint="cs"/>
          <w:sz w:val="28"/>
          <w:szCs w:val="28"/>
          <w:rtl/>
        </w:rPr>
        <w:t xml:space="preserve"> </w:t>
      </w:r>
      <w:bookmarkStart w:id="1" w:name="_Hlk95731053"/>
      <w:bookmarkStart w:id="2" w:name="_Hlk96076442"/>
      <w:r>
        <w:rPr>
          <w:rFonts w:cs="B Nazanin" w:hint="cs"/>
          <w:b/>
          <w:bCs/>
          <w:sz w:val="28"/>
          <w:szCs w:val="28"/>
          <w:rtl/>
          <w:lang w:bidi="fa-IR"/>
        </w:rPr>
        <w:t>مآخذ:</w:t>
      </w:r>
      <w:r>
        <w:rPr>
          <w:rFonts w:cs="B Nazanin" w:hint="cs"/>
          <w:rtl/>
        </w:rPr>
        <w:t xml:space="preserve"> </w:t>
      </w:r>
      <w:bookmarkEnd w:id="1"/>
      <w:r w:rsidRPr="003064C5">
        <w:rPr>
          <w:rFonts w:cs="B Nazanin" w:hint="cs"/>
          <w:sz w:val="24"/>
          <w:szCs w:val="24"/>
          <w:rtl/>
        </w:rPr>
        <w:t xml:space="preserve">اشكان‌فر، سيدعلي و عبادالله هاديان، نيروي زميني ارتش جمهوري اسلامي ايران در هشت سال دفاع مقدس، تهران: مرکز پشتیبانی آموزش، 1371؛ </w:t>
      </w:r>
      <w:bookmarkStart w:id="3" w:name="_Hlk95337120"/>
      <w:bookmarkStart w:id="4" w:name="_Hlk99565321"/>
      <w:bookmarkStart w:id="5" w:name="_Hlk88123525"/>
      <w:r w:rsidRPr="003064C5">
        <w:rPr>
          <w:rFonts w:cs="B Nazanin" w:hint="cs"/>
          <w:sz w:val="24"/>
          <w:szCs w:val="24"/>
          <w:rtl/>
          <w:lang w:bidi="fa-IR"/>
        </w:rPr>
        <w:t xml:space="preserve">اطلس جنگ ايران و عراق، چ 4، </w:t>
      </w:r>
      <w:r w:rsidRPr="003064C5">
        <w:rPr>
          <w:rFonts w:cs="B Nazanin" w:hint="cs"/>
          <w:sz w:val="24"/>
          <w:szCs w:val="24"/>
          <w:rtl/>
        </w:rPr>
        <w:t xml:space="preserve">تهران: </w:t>
      </w:r>
      <w:r w:rsidR="000D69F5" w:rsidRPr="003064C5">
        <w:rPr>
          <w:rFonts w:cs="B Nazanin" w:hint="cs"/>
          <w:sz w:val="24"/>
          <w:szCs w:val="24"/>
          <w:rtl/>
          <w:lang w:bidi="fa-IR"/>
        </w:rPr>
        <w:t>مركز اسناد و تحقيقات دفاع مقدس‌</w:t>
      </w:r>
      <w:r w:rsidRPr="003064C5">
        <w:rPr>
          <w:rFonts w:cs="B Nazanin" w:hint="cs"/>
          <w:sz w:val="24"/>
          <w:szCs w:val="24"/>
          <w:rtl/>
          <w:lang w:bidi="fa-IR"/>
        </w:rPr>
        <w:t xml:space="preserve">، 1392؛ </w:t>
      </w:r>
      <w:bookmarkEnd w:id="3"/>
      <w:r w:rsidRPr="003064C5">
        <w:rPr>
          <w:rFonts w:cs="B Nazanin" w:hint="cs"/>
          <w:sz w:val="24"/>
          <w:szCs w:val="24"/>
          <w:rtl/>
        </w:rPr>
        <w:t xml:space="preserve">پورداراب، سعید، </w:t>
      </w:r>
      <w:r w:rsidRPr="003064C5">
        <w:rPr>
          <w:rFonts w:ascii="Tahoma" w:eastAsia="SimSun" w:hAnsi="Tahoma" w:cs="B Nazanin" w:hint="cs"/>
          <w:sz w:val="24"/>
          <w:szCs w:val="24"/>
          <w:rtl/>
        </w:rPr>
        <w:t>غرش توپ‌ها، تقويم تاريخ دفاع مقدس</w:t>
      </w:r>
      <w:r w:rsidRPr="003064C5">
        <w:rPr>
          <w:rFonts w:eastAsia="SimSun" w:cs="B Nazanin" w:hint="cs"/>
          <w:sz w:val="24"/>
          <w:szCs w:val="24"/>
          <w:rtl/>
        </w:rPr>
        <w:t xml:space="preserve">، </w:t>
      </w:r>
      <w:r w:rsidRPr="003064C5">
        <w:rPr>
          <w:rFonts w:ascii="Tahoma" w:eastAsia="SimSun" w:hAnsi="Tahoma" w:cs="B Nazanin" w:hint="cs"/>
          <w:sz w:val="24"/>
          <w:szCs w:val="24"/>
          <w:rtl/>
        </w:rPr>
        <w:t>ج 2، تهران: مرکز</w:t>
      </w:r>
      <w:r w:rsidRPr="003064C5">
        <w:rPr>
          <w:rFonts w:cs="B Nazanin" w:hint="cs"/>
          <w:sz w:val="24"/>
          <w:szCs w:val="24"/>
          <w:rtl/>
        </w:rPr>
        <w:t xml:space="preserve"> اسناد انقلاب اسلامي</w:t>
      </w:r>
      <w:r w:rsidRPr="003064C5">
        <w:rPr>
          <w:rFonts w:ascii="Tahoma" w:eastAsia="SimSun" w:hAnsi="Tahoma" w:cs="B Nazanin" w:hint="cs"/>
          <w:sz w:val="24"/>
          <w:szCs w:val="24"/>
          <w:rtl/>
        </w:rPr>
        <w:t xml:space="preserve">، </w:t>
      </w:r>
      <w:bookmarkEnd w:id="4"/>
      <w:r w:rsidRPr="003064C5">
        <w:rPr>
          <w:rFonts w:ascii="Tahoma" w:eastAsia="SimSun" w:hAnsi="Tahoma" w:cs="B Nazanin" w:hint="cs"/>
          <w:sz w:val="24"/>
          <w:szCs w:val="24"/>
          <w:rtl/>
        </w:rPr>
        <w:t>1384؛</w:t>
      </w:r>
      <w:bookmarkEnd w:id="5"/>
      <w:r w:rsidRPr="003064C5">
        <w:rPr>
          <w:rFonts w:cs="B Nazanin" w:hint="cs"/>
          <w:sz w:val="24"/>
          <w:szCs w:val="24"/>
          <w:rtl/>
        </w:rPr>
        <w:t xml:space="preserve"> </w:t>
      </w:r>
      <w:bookmarkStart w:id="6" w:name="_Hlk99881618"/>
      <w:r w:rsidRPr="003064C5">
        <w:rPr>
          <w:rFonts w:cs="B Nazanin" w:hint="cs"/>
          <w:sz w:val="24"/>
          <w:szCs w:val="24"/>
          <w:rtl/>
        </w:rPr>
        <w:t>پارسادوست، منوچهر، ما و عراق، ایران و عراق از گذشته دور تا امروز، چ 2، تهران: شرکت سهامی انتشار، 1386؛</w:t>
      </w:r>
      <w:bookmarkEnd w:id="6"/>
      <w:r w:rsidRPr="003064C5">
        <w:rPr>
          <w:rFonts w:cs="B Nazanin" w:hint="cs"/>
          <w:sz w:val="24"/>
          <w:szCs w:val="24"/>
          <w:rtl/>
        </w:rPr>
        <w:t xml:space="preserve"> جعفري، مجتبي</w:t>
      </w:r>
      <w:r w:rsidRPr="003064C5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3064C5">
        <w:rPr>
          <w:rFonts w:cs="B Nazanin" w:hint="cs"/>
          <w:sz w:val="24"/>
          <w:szCs w:val="24"/>
          <w:rtl/>
        </w:rPr>
        <w:t>اطلس نبردهاي ماندگار، چ 50، تهران: سوره سبز، 1398؛</w:t>
      </w:r>
      <w:r w:rsidRPr="003064C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Pr="003064C5">
        <w:rPr>
          <w:rFonts w:ascii="Tahoma" w:eastAsia="Times New Roman" w:hAnsi="Tahoma" w:cs="B Nazanin" w:hint="cs"/>
          <w:sz w:val="24"/>
          <w:szCs w:val="24"/>
          <w:rtl/>
          <w:lang w:bidi="fa-IR"/>
        </w:rPr>
        <w:t>کریمی، حمید</w:t>
      </w:r>
      <w:r w:rsidR="000D69F5" w:rsidRPr="003064C5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و</w:t>
      </w:r>
      <w:r w:rsidRPr="003064C5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</w:t>
      </w:r>
      <w:r w:rsidR="000D69F5" w:rsidRPr="003064C5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فاطمه </w:t>
      </w:r>
      <w:r w:rsidRPr="003064C5">
        <w:rPr>
          <w:rFonts w:ascii="Tahoma" w:eastAsia="Times New Roman" w:hAnsi="Tahoma" w:cs="B Nazanin" w:hint="cs"/>
          <w:sz w:val="24"/>
          <w:szCs w:val="24"/>
          <w:rtl/>
          <w:lang w:bidi="fa-IR"/>
        </w:rPr>
        <w:t>کریمی، مجاهدت ارتش جمهوری اسلامی ایران در دفاع مقدس، تهران: آتشبار</w:t>
      </w:r>
      <w:r w:rsidR="000D69F5" w:rsidRPr="003064C5">
        <w:rPr>
          <w:rFonts w:ascii="Tahoma" w:hAnsi="Tahoma" w:cs="B Nazanin" w:hint="cs"/>
          <w:sz w:val="24"/>
          <w:szCs w:val="24"/>
          <w:rtl/>
        </w:rPr>
        <w:t>‌</w:t>
      </w:r>
      <w:r w:rsidRPr="003064C5">
        <w:rPr>
          <w:rFonts w:ascii="Tahoma" w:hAnsi="Tahoma" w:cs="B Nazanin" w:hint="cs"/>
          <w:sz w:val="24"/>
          <w:szCs w:val="24"/>
          <w:rtl/>
        </w:rPr>
        <w:t xml:space="preserve">، 1396؛ </w:t>
      </w:r>
      <w:r w:rsidRPr="003064C5">
        <w:rPr>
          <w:rFonts w:cs="B Nazanin" w:hint="cs"/>
          <w:sz w:val="24"/>
          <w:szCs w:val="24"/>
          <w:rtl/>
        </w:rPr>
        <w:t>معین‌وزیری، نصرت‌الله، تحلیلی بر عملکرد ارتش جمهوری اسلامی ایران در سال اول جنگ، تهران: مرکز مطالعات و تحقیقات و تدوین آ</w:t>
      </w:r>
      <w:r w:rsidR="000D69F5" w:rsidRPr="003064C5">
        <w:rPr>
          <w:rFonts w:cs="B Nazanin" w:hint="cs"/>
          <w:sz w:val="24"/>
          <w:szCs w:val="24"/>
          <w:rtl/>
        </w:rPr>
        <w:t>ئ</w:t>
      </w:r>
      <w:r w:rsidRPr="003064C5">
        <w:rPr>
          <w:rFonts w:cs="B Nazanin" w:hint="cs"/>
          <w:sz w:val="24"/>
          <w:szCs w:val="24"/>
          <w:rtl/>
        </w:rPr>
        <w:t>ین‌نامه‌های رزمی ن</w:t>
      </w:r>
      <w:r w:rsidR="003064C5">
        <w:rPr>
          <w:rFonts w:cs="B Nazanin" w:hint="cs"/>
          <w:sz w:val="24"/>
          <w:szCs w:val="24"/>
          <w:rtl/>
        </w:rPr>
        <w:t>یروی زمینی ارتش</w:t>
      </w:r>
      <w:r w:rsidRPr="003064C5">
        <w:rPr>
          <w:rFonts w:cs="B Nazanin" w:hint="cs"/>
          <w:sz w:val="24"/>
          <w:szCs w:val="24"/>
          <w:rtl/>
        </w:rPr>
        <w:t xml:space="preserve">، 1395؛ </w:t>
      </w:r>
      <w:r w:rsidRPr="003064C5">
        <w:rPr>
          <w:rFonts w:ascii="Tahoma" w:hAnsi="Tahoma" w:cs="B Nazanin" w:hint="cs"/>
          <w:sz w:val="24"/>
          <w:szCs w:val="24"/>
          <w:rtl/>
          <w:lang w:bidi="fa-IR"/>
        </w:rPr>
        <w:t>مؤسسه‌ تنظیم و نشر آثار امام خمینی، صحیفه‌ امام</w:t>
      </w:r>
      <w:r w:rsidR="00B45A7D" w:rsidRPr="003064C5">
        <w:rPr>
          <w:rFonts w:ascii="Tahoma" w:hAnsi="Tahoma" w:cs="B Nazanin" w:hint="cs"/>
          <w:sz w:val="24"/>
          <w:szCs w:val="24"/>
          <w:rtl/>
          <w:lang w:bidi="fa-IR"/>
        </w:rPr>
        <w:t>‌</w:t>
      </w:r>
      <w:r w:rsidRPr="003064C5">
        <w:rPr>
          <w:rFonts w:ascii="Tahoma" w:hAnsi="Tahoma" w:cs="B Nazanin" w:hint="cs"/>
          <w:sz w:val="24"/>
          <w:szCs w:val="24"/>
          <w:rtl/>
          <w:lang w:bidi="fa-IR"/>
        </w:rPr>
        <w:t xml:space="preserve">، ج 14، چ </w:t>
      </w:r>
      <w:r w:rsidR="004F1105" w:rsidRPr="003064C5">
        <w:rPr>
          <w:rFonts w:ascii="Tahoma" w:hAnsi="Tahoma" w:cs="B Nazanin" w:hint="cs"/>
          <w:sz w:val="24"/>
          <w:szCs w:val="24"/>
          <w:rtl/>
          <w:lang w:bidi="fa-IR"/>
        </w:rPr>
        <w:t>3</w:t>
      </w:r>
      <w:r w:rsidRPr="003064C5">
        <w:rPr>
          <w:rFonts w:ascii="Tahoma" w:hAnsi="Tahoma" w:cs="B Nazanin" w:hint="cs"/>
          <w:sz w:val="24"/>
          <w:szCs w:val="24"/>
          <w:rtl/>
          <w:lang w:bidi="fa-IR"/>
        </w:rPr>
        <w:t>، تهران: وزارت فرهنگ و ارشاد اسلامی، 1379؛</w:t>
      </w:r>
      <w:r w:rsidRPr="003064C5">
        <w:rPr>
          <w:rFonts w:cs="B Nazanin" w:hint="cs"/>
          <w:sz w:val="24"/>
          <w:szCs w:val="24"/>
          <w:rtl/>
        </w:rPr>
        <w:t xml:space="preserve"> ولایتی، علی‌اکبر، تاریخ سیاسی جنگ تحمیلی عراق بر جمهوری اسلامی ایران، چ 6، تهران: دفتر نشر فرهنگ اسلامی، 1386.</w:t>
      </w:r>
      <w:r>
        <w:rPr>
          <w:rFonts w:cs="B Nazanin" w:hint="cs"/>
          <w:rtl/>
        </w:rPr>
        <w:t xml:space="preserve"> </w:t>
      </w:r>
      <w:bookmarkEnd w:id="2"/>
    </w:p>
    <w:sectPr w:rsidR="001A5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E9"/>
    <w:rsid w:val="000D69F5"/>
    <w:rsid w:val="001A533D"/>
    <w:rsid w:val="001E2F6B"/>
    <w:rsid w:val="003064C5"/>
    <w:rsid w:val="004C4FE9"/>
    <w:rsid w:val="004F1105"/>
    <w:rsid w:val="007926D0"/>
    <w:rsid w:val="009D1DF0"/>
    <w:rsid w:val="00B45A7D"/>
    <w:rsid w:val="00B91122"/>
    <w:rsid w:val="00E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FFDE7C"/>
  <w15:docId w15:val="{611C44E2-23BC-493E-8247-FDAB2769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bidi/>
      <w:spacing w:after="0" w:line="240" w:lineRule="auto"/>
    </w:pPr>
    <w:rPr>
      <w:lang w:bidi="fa-IR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DB1E-9477-406A-BAD9-FBC14A96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mohamad</cp:lastModifiedBy>
  <cp:revision>58</cp:revision>
  <dcterms:created xsi:type="dcterms:W3CDTF">2022-08-23T13:15:00Z</dcterms:created>
  <dcterms:modified xsi:type="dcterms:W3CDTF">2025-01-08T15:27:00Z</dcterms:modified>
</cp:coreProperties>
</file>