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ED521" w14:textId="77777777" w:rsidR="00175C92" w:rsidRPr="00175C92" w:rsidRDefault="00175C92" w:rsidP="00175C9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0EF31CCC" w14:textId="77777777" w:rsidR="00175C92" w:rsidRPr="00175C92" w:rsidRDefault="00175C92" w:rsidP="00175C9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FA46E5E" w14:textId="77777777" w:rsidR="00175C92" w:rsidRPr="00175C92" w:rsidRDefault="00175C92" w:rsidP="00175C9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22ABEBB" w14:textId="77777777" w:rsidR="00175C92" w:rsidRPr="00175C92" w:rsidRDefault="00175C92" w:rsidP="00175C9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3CE3B059" w14:textId="77777777" w:rsidR="00175C92" w:rsidRPr="00175C92" w:rsidRDefault="00175C92" w:rsidP="00175C92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10044E4C" w14:textId="520D0B0A" w:rsidR="00FF03EC" w:rsidRPr="004E61B9" w:rsidRDefault="00695CAE" w:rsidP="00742CA8">
      <w:pPr>
        <w:bidi/>
        <w:jc w:val="both"/>
        <w:rPr>
          <w:rFonts w:cs="B Nazanin"/>
          <w:sz w:val="24"/>
          <w:szCs w:val="24"/>
          <w:lang w:bidi="fa-IR"/>
        </w:rPr>
      </w:pPr>
      <w:r w:rsidRPr="00175C92">
        <w:rPr>
          <w:noProof/>
        </w:rPr>
        <w:drawing>
          <wp:anchor distT="0" distB="0" distL="114300" distR="114300" simplePos="0" relativeHeight="251658752" behindDoc="0" locked="0" layoutInCell="1" allowOverlap="1" wp14:anchorId="103C8032" wp14:editId="7C0EB5AF">
            <wp:simplePos x="0" y="0"/>
            <wp:positionH relativeFrom="margin">
              <wp:posOffset>86995</wp:posOffset>
            </wp:positionH>
            <wp:positionV relativeFrom="margin">
              <wp:posOffset>142875</wp:posOffset>
            </wp:positionV>
            <wp:extent cx="1584325" cy="1033145"/>
            <wp:effectExtent l="0" t="0" r="0" b="0"/>
            <wp:wrapSquare wrapText="bothSides"/>
            <wp:docPr id="26716" name="Picture 26716" descr="J:\H (معارف)\picture\تجهیزات پدافند هوایی\10437770_1503498473202188_70009507258628168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6" name="Picture 26716" descr="J:\H (معارف)\picture\تجهیزات پدافند هوایی\10437770_1503498473202188_7000950725862816898_n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DF3" w:rsidRPr="00175C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اسکای</w:t>
      </w:r>
      <w:r w:rsidR="00175C92" w:rsidRPr="00175C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‌</w:t>
      </w:r>
      <w:r w:rsidR="00F72DF3" w:rsidRPr="00175C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گارد</w:t>
      </w:r>
      <w:r w:rsidR="004E61B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،</w:t>
      </w:r>
      <w:r w:rsidR="0019320D" w:rsidRPr="00175C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سامانه دارای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توپ ۳۵ </w:t>
      </w:r>
      <w:r w:rsidR="001655E2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میلی</w:t>
      </w:r>
      <w:r w:rsidR="001655E2" w:rsidRPr="004E61B9">
        <w:rPr>
          <w:rFonts w:asciiTheme="majorBidi" w:hAnsiTheme="majorBidi" w:cs="B Nazanin"/>
          <w:sz w:val="26"/>
          <w:szCs w:val="26"/>
          <w:rtl/>
          <w:lang w:bidi="fa-IR"/>
        </w:rPr>
        <w:softHyphen/>
      </w:r>
      <w:r w:rsidR="001655E2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متری</w:t>
      </w:r>
      <w:r w:rsidR="00792722" w:rsidRPr="004E61B9">
        <w:rPr>
          <w:rFonts w:asciiTheme="majorBidi" w:hAnsiTheme="majorBidi" w:cs="B Nazanin"/>
          <w:sz w:val="26"/>
          <w:szCs w:val="26"/>
          <w:lang w:bidi="fa-IR"/>
        </w:rPr>
        <w:t xml:space="preserve"> </w:t>
      </w:r>
      <w:r w:rsidR="00792722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و رادار کشف هدف و کنترل آتش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برای مقابله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با 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fa-IR"/>
        </w:rPr>
        <w:t>حملات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هوایی ارتفاع کم و موشک‌های هوا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‌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به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‌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زمین و 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fa-IR"/>
        </w:rPr>
        <w:t>ضدرادار</w:t>
      </w:r>
      <w:r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.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FF5ABE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سامانه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fa-IR"/>
        </w:rPr>
        <w:t>پدافند هوا</w:t>
      </w:r>
      <w:r w:rsidR="000A015C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یی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اسکای</w:t>
      </w:r>
      <w:r w:rsidR="00C7796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گارد</w:t>
      </w:r>
      <w:r w:rsidR="00C7796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(</w:t>
      </w:r>
      <w:r w:rsidR="0019320D" w:rsidRPr="004E61B9">
        <w:rPr>
          <w:rFonts w:asciiTheme="majorBidi" w:hAnsiTheme="majorBidi" w:cs="B Nazanin"/>
          <w:sz w:val="26"/>
          <w:szCs w:val="26"/>
          <w:lang w:bidi="ar-IQ"/>
        </w:rPr>
        <w:t>SKYGUARD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)</w:t>
      </w:r>
      <w:r w:rsidR="002121D8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ساخت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شرکت کنتراوس اورلیکن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سو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ئ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یس 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است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C10B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که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در 1362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خریداری و 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وارد شبک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ه دفاعی کشور 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ش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د. </w:t>
      </w:r>
      <w:r w:rsidR="00FF5ABE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این سامانه</w:t>
      </w:r>
      <w:r w:rsidR="002121D8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قادر به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هدایت و </w:t>
      </w:r>
      <w:r w:rsidR="00C10B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کنترل </w:t>
      </w:r>
      <w:r w:rsidR="002121D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آتش 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>توپ</w:t>
      </w:r>
      <w:r w:rsidR="007A6FAB" w:rsidRPr="004E61B9">
        <w:rPr>
          <w:rFonts w:asciiTheme="majorBidi" w:hAnsiTheme="majorBidi" w:cs="B Nazanin"/>
          <w:sz w:val="26"/>
          <w:szCs w:val="26"/>
          <w:rtl/>
          <w:lang w:bidi="ar-IQ"/>
        </w:rPr>
        <w:softHyphen/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های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35 م</w:t>
      </w:r>
      <w:r w:rsidR="00D725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یلی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‌متری 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است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.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رادار اسکای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گارد</w:t>
      </w:r>
      <w:r w:rsidR="007A6FAB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همراه با توپ 35 میلی‌متری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یک یگان کنترل آتش را 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تشکیل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می</w:t>
      </w:r>
      <w:r w:rsidR="007A6FAB" w:rsidRPr="004E61B9">
        <w:rPr>
          <w:rFonts w:asciiTheme="majorBidi" w:hAnsiTheme="majorBidi" w:cs="B Nazanin"/>
          <w:sz w:val="26"/>
          <w:szCs w:val="26"/>
          <w:rtl/>
          <w:lang w:bidi="ar-IQ"/>
        </w:rPr>
        <w:softHyphen/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دهد که 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می‌تواند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با حملات هوایی ارتفاع کم و موشک‌های هوا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به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زمین و 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>ضد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>رادار (</w:t>
      </w:r>
      <w:r w:rsidR="0019320D" w:rsidRPr="004E61B9">
        <w:rPr>
          <w:rFonts w:asciiTheme="majorBidi" w:hAnsiTheme="majorBidi" w:cs="B Nazanin"/>
          <w:sz w:val="26"/>
          <w:szCs w:val="26"/>
          <w:lang w:bidi="ar-IQ"/>
        </w:rPr>
        <w:t>Anti-Radar Missile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)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مقابله کند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(</w:t>
      </w:r>
      <w:r w:rsidR="00437E00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عاروان،</w:t>
      </w:r>
      <w:r w:rsidR="00E475DA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1386: 222). 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از هجدهم</w:t>
      </w:r>
      <w:r w:rsidR="0019320D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بهمن ۱۳۶۲ که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fa-IR"/>
        </w:rPr>
        <w:t>سامانه‌ها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اسکای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گارد به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مجموعه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fa-IR"/>
        </w:rPr>
        <w:t>جنگ‌افزارها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دفاع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هوایی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افزوده شد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ن</w:t>
      </w:r>
      <w:r w:rsidR="00D725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یروی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هوایی 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توانست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بدون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بهره‌گ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یری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از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کمک 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تخصصان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خارجی</w:t>
      </w:r>
      <w:r w:rsidR="00FF5ABE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24 رسد </w:t>
      </w:r>
      <w:r w:rsidR="00FE03D0" w:rsidRPr="004E61B9">
        <w:rPr>
          <w:rFonts w:asciiTheme="majorBidi" w:hAnsiTheme="majorBidi" w:cs="B Nazanin"/>
          <w:sz w:val="26"/>
          <w:szCs w:val="26"/>
          <w:rtl/>
          <w:lang w:bidi="ar-IQ"/>
        </w:rPr>
        <w:t>آتش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از این </w:t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سامانه</w:t>
      </w:r>
      <w:r w:rsidR="007A6FAB" w:rsidRPr="004E61B9">
        <w:rPr>
          <w:rFonts w:asciiTheme="majorBidi" w:hAnsiTheme="majorBidi" w:cs="B Nazanin"/>
          <w:sz w:val="26"/>
          <w:szCs w:val="26"/>
          <w:rtl/>
          <w:lang w:bidi="ar-IQ"/>
        </w:rPr>
        <w:softHyphen/>
      </w:r>
      <w:r w:rsidR="007A6FA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ها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را تا 1363 و 22 رسد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أ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مور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از نیروی زمینی را تا 1365 در مناطق حساس و حیاتی </w:t>
      </w:r>
      <w:r w:rsidR="00FE03D0" w:rsidRPr="004E61B9">
        <w:rPr>
          <w:rFonts w:asciiTheme="majorBidi" w:hAnsiTheme="majorBidi" w:cs="B Nazanin"/>
          <w:sz w:val="26"/>
          <w:szCs w:val="26"/>
          <w:rtl/>
          <w:lang w:bidi="ar-IQ"/>
        </w:rPr>
        <w:t>به شرح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زیر مستقر 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کن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د:</w:t>
      </w:r>
      <w:r w:rsidR="00CA734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BE589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بیت امام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خم</w:t>
      </w:r>
      <w:r w:rsidR="000A015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0A015C" w:rsidRPr="004E61B9">
        <w:rPr>
          <w:rFonts w:asciiTheme="majorBidi" w:hAnsiTheme="majorBidi" w:cs="B Nazanin" w:hint="eastAsia"/>
          <w:sz w:val="26"/>
          <w:szCs w:val="26"/>
          <w:rtl/>
          <w:lang w:bidi="ar-IQ"/>
        </w:rPr>
        <w:t>ن</w:t>
      </w:r>
      <w:r w:rsidR="000A015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(</w:t>
      </w:r>
      <w:r w:rsidR="00BE589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ره)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 پالایشگاه و نیروگاه اصفهان،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پالا</w:t>
      </w:r>
      <w:r w:rsidR="00D725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یشگاه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تهران،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پا</w:t>
      </w:r>
      <w:r w:rsidR="00D725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یانه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نفتی و جزیره </w:t>
      </w:r>
      <w:r w:rsidR="003026B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خار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تلمبه‌خانه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کوره،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کارخانه‌ها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مهمات‌ساز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پارچین، واحد</w:t>
      </w:r>
      <w:r w:rsidR="00FE03D0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بهره‌بردار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مارون 2 امیدیه،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واحد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بهره‌بردار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پازنان،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کارخانه‌ها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گاز مایع،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واحد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بهره‌بردار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شماره 2 اهواز، واحد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بهره‌بردار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شماره 2 گچساران،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واحد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بهره‌بردار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شماره 3 گچساران، واحد بهره‌برداری مارون 3 اهواز، پایگاه هوایی دزفول،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بندر امام خمینی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(ره)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 پالایشگاه بید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بلند، واحد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بهره‌بردار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شماره 2 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آ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غاجاری،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تل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>به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BE589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خانه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BE589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FE03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بوستر 1 و 2 امیدیه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(</w:t>
      </w:r>
      <w:r w:rsidR="00F07C6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گودرزی،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۱۳۹۸</w:t>
      </w:r>
      <w:r w:rsidR="00E475D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: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۱۰۹</w:t>
      </w:r>
      <w:r w:rsidR="00F07C6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)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.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جزیره خار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یکی از اصلی‌ترین مراکز صدور و بارگیری نفت ایران تا پایان جنگ 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هشت‌ساله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2834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نوبت مورد هجوم هوایی و موشکی واقع شد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؛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ولی با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بهره‌گ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یری از سامانه کنترل آتش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اسکا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گارد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و دیگر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سامانه‌ها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ی ضدهوایی، بسیاری از موشک‌های اگزوست و کرم ابریشم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شل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یک‌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شده عراق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به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سمت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جزیره </w:t>
      </w:r>
      <w:r w:rsidR="003026B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خار</w:t>
      </w:r>
      <w:r w:rsidR="00742CA8">
        <w:rPr>
          <w:rFonts w:asciiTheme="majorBidi" w:hAnsiTheme="majorBidi" w:cs="B Nazanin" w:hint="cs"/>
          <w:sz w:val="26"/>
          <w:szCs w:val="26"/>
          <w:rtl/>
          <w:lang w:bidi="ar-IQ"/>
        </w:rPr>
        <w:t>ک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و اسکله‌های بارگیری 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نفت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ازجمله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اسک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ل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ه تی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و اسکله آذرپاد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،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منهدم</w:t>
      </w:r>
      <w:r w:rsidR="000A015C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شدند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و 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درنت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03753A" w:rsidRPr="004E61B9">
        <w:rPr>
          <w:rFonts w:asciiTheme="majorBidi" w:hAnsiTheme="majorBidi" w:cs="B Nazanin" w:hint="eastAsia"/>
          <w:sz w:val="26"/>
          <w:szCs w:val="26"/>
          <w:rtl/>
          <w:lang w:bidi="ar-IQ"/>
        </w:rPr>
        <w:t>جه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خل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لی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در فر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آ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t>یند صدور نفت ایران به وجود نیا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مد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.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سامانه اسکای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گارد یکی از حلقه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softHyphen/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های دفاعی در 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تأم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03753A" w:rsidRPr="004E61B9">
        <w:rPr>
          <w:rFonts w:asciiTheme="majorBidi" w:hAnsiTheme="majorBidi" w:cs="B Nazanin" w:hint="eastAsia"/>
          <w:sz w:val="26"/>
          <w:szCs w:val="26"/>
          <w:rtl/>
          <w:lang w:bidi="ar-IQ"/>
        </w:rPr>
        <w:t>ن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امنیت هوایی جزیره </w:t>
      </w:r>
      <w:r w:rsidR="003026B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خار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ک،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نقش بسیار 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مؤثر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ایفاي 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کر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د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. </w:t>
      </w:r>
      <w:r w:rsidR="000C6BBF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استقرار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توپ</w:t>
      </w:r>
      <w:r w:rsidR="000C6BBF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‌های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ضد 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>هوا</w:t>
      </w:r>
      <w:r w:rsidR="00D725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یی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35 م</w:t>
      </w:r>
      <w:r w:rsidR="00D725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یلی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‌متری</w:t>
      </w:r>
      <w:r w:rsidR="000C6BBF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 23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م</w:t>
      </w:r>
      <w:r w:rsidR="00D725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یلی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‌متری</w:t>
      </w:r>
      <w:r w:rsidR="000C6BBF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و دوش‌پرتاب‌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ها برروی عرشه کشتی</w:t>
      </w:r>
      <w:r w:rsidR="000C6BBF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‌های الطریق، ایران فاتح،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اسکله </w:t>
      </w:r>
      <w:r w:rsidR="00B519ED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تی</w:t>
      </w:r>
      <w:r w:rsidR="000C6BBF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، آذرپاد و چاه‌های نفتی </w:t>
      </w:r>
      <w:r w:rsidR="00742CA8">
        <w:rPr>
          <w:rFonts w:asciiTheme="majorBidi" w:hAnsiTheme="majorBidi" w:cs="B Nazanin"/>
          <w:sz w:val="26"/>
          <w:szCs w:val="26"/>
          <w:rtl/>
          <w:lang w:bidi="ar-IQ"/>
        </w:rPr>
        <w:t>خلیج‌فارس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0C6BBF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تجربه جدیدی برای فرماندهان و کارکنان پدافند هوایی بود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که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در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این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خصوص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مرحوم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FF03E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سرگرد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مسعود سینکی از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طراحان 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ب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ه‌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نام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پدافند هوایی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نقش 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ب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ه‌</w:t>
      </w:r>
      <w:r w:rsidR="00366418" w:rsidRPr="004E61B9">
        <w:rPr>
          <w:rFonts w:asciiTheme="majorBidi" w:hAnsiTheme="majorBidi" w:cs="B Nazanin"/>
          <w:sz w:val="26"/>
          <w:szCs w:val="26"/>
          <w:rtl/>
          <w:lang w:bidi="ar-IQ"/>
        </w:rPr>
        <w:t>سزا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یی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را ایفا 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کر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د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fa-IR"/>
        </w:rPr>
        <w:t xml:space="preserve"> </w:t>
      </w:r>
      <w:r w:rsidR="004A643B" w:rsidRPr="004E61B9">
        <w:rPr>
          <w:rFonts w:asciiTheme="majorBidi" w:hAnsiTheme="majorBidi" w:cs="B Nazanin"/>
          <w:sz w:val="26"/>
          <w:szCs w:val="26"/>
          <w:rtl/>
          <w:lang w:bidi="ar-IQ"/>
        </w:rPr>
        <w:t>(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جهان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‌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فر،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1393: 266</w:t>
      </w:r>
      <w:r w:rsidR="005427A8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)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.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کارکنان هوشیار عملیاتی </w:t>
      </w:r>
      <w:r w:rsidR="0003753A" w:rsidRPr="004E61B9">
        <w:rPr>
          <w:rFonts w:asciiTheme="majorBidi" w:hAnsiTheme="majorBidi" w:cs="B Nazanin"/>
          <w:sz w:val="26"/>
          <w:szCs w:val="26"/>
          <w:rtl/>
          <w:lang w:bidi="ar-IQ"/>
        </w:rPr>
        <w:t>پدافند هوا</w:t>
      </w:r>
      <w:r w:rsidR="0003753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یی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توانستند با بهره</w:t>
      </w:r>
      <w:r w:rsidR="00094AA3" w:rsidRPr="004E61B9">
        <w:rPr>
          <w:rFonts w:asciiTheme="majorBidi" w:hAnsiTheme="majorBidi" w:cs="B Nazanin"/>
          <w:sz w:val="26"/>
          <w:szCs w:val="26"/>
          <w:rtl/>
          <w:lang w:bidi="ar-IQ"/>
        </w:rPr>
        <w:softHyphen/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گیری از </w:t>
      </w:r>
      <w:r w:rsidR="004D6D1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این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سامانه</w:t>
      </w:r>
      <w:r w:rsidR="004D6D1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در یونیت 2 گچساران و در وضعیت سفید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4D6D1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دو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فروند هواپیمای مهاجم 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>دشمن</w:t>
      </w:r>
      <w:r w:rsidR="004D6D1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را</w:t>
      </w:r>
      <w:r w:rsidR="00D7250A" w:rsidRPr="004E61B9">
        <w:rPr>
          <w:rFonts w:asciiTheme="majorBidi" w:hAnsiTheme="majorBidi" w:cs="B Nazanin"/>
          <w:sz w:val="26"/>
          <w:szCs w:val="26"/>
          <w:rtl/>
          <w:lang w:bidi="ar-IQ"/>
        </w:rPr>
        <w:t xml:space="preserve"> </w:t>
      </w:r>
      <w:r w:rsidR="002B16D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سرنگون</w:t>
      </w:r>
      <w:r w:rsidR="004D6D1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و خلبان</w:t>
      </w:r>
      <w:r w:rsidR="007310AC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ان آن </w:t>
      </w:r>
      <w:r w:rsidR="00094AA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را 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دستگیر </w:t>
      </w:r>
      <w:r w:rsidR="00175C92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کن</w:t>
      </w:r>
      <w:r w:rsidR="002A2FA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ن</w:t>
      </w:r>
      <w:r w:rsidR="00CE7F97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د</w:t>
      </w:r>
      <w:r w:rsidR="00366418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BE589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(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مصاحبه با </w:t>
      </w:r>
      <w:r w:rsidR="00BE5893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جاویدی</w:t>
      </w:r>
      <w:r w:rsidR="00437E00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،</w:t>
      </w:r>
      <w:r w:rsidR="007D0F0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1399)</w:t>
      </w:r>
      <w:r w:rsidR="00B01739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175C92" w:rsidRPr="004E61B9">
        <w:rPr>
          <w:rFonts w:cs="B Nazanin" w:hint="cs"/>
          <w:sz w:val="26"/>
          <w:szCs w:val="26"/>
          <w:rtl/>
          <w:lang w:bidi="fa-IR"/>
        </w:rPr>
        <w:t xml:space="preserve">فرماندهی </w:t>
      </w:r>
      <w:r w:rsidR="00175C92" w:rsidRPr="004E61B9">
        <w:rPr>
          <w:rFonts w:cs="B Nazanin"/>
          <w:sz w:val="26"/>
          <w:szCs w:val="26"/>
          <w:rtl/>
          <w:lang w:bidi="fa-IR"/>
        </w:rPr>
        <w:t>پدافند هوا</w:t>
      </w:r>
      <w:r w:rsidR="00175C92" w:rsidRPr="004E61B9">
        <w:rPr>
          <w:rFonts w:cs="B Nazanin" w:hint="cs"/>
          <w:sz w:val="26"/>
          <w:szCs w:val="26"/>
          <w:rtl/>
          <w:lang w:bidi="fa-IR"/>
        </w:rPr>
        <w:t>یی</w:t>
      </w:r>
      <w:r w:rsidR="00175C92" w:rsidRPr="004E61B9">
        <w:rPr>
          <w:rFonts w:cs="B Nazanin" w:hint="eastAsia"/>
          <w:sz w:val="26"/>
          <w:szCs w:val="26"/>
          <w:rtl/>
          <w:lang w:bidi="fa-IR"/>
        </w:rPr>
        <w:t xml:space="preserve"> </w:t>
      </w:r>
      <w:r w:rsidR="00665883" w:rsidRPr="004E61B9">
        <w:rPr>
          <w:rFonts w:cs="B Nazanin" w:hint="eastAsia"/>
          <w:sz w:val="26"/>
          <w:szCs w:val="26"/>
          <w:rtl/>
          <w:lang w:bidi="fa-IR"/>
        </w:rPr>
        <w:t>در</w:t>
      </w:r>
      <w:r w:rsidR="00665883" w:rsidRPr="004E61B9">
        <w:rPr>
          <w:rFonts w:cs="B Nazanin"/>
          <w:sz w:val="26"/>
          <w:szCs w:val="26"/>
          <w:rtl/>
          <w:lang w:bidi="fa-IR"/>
        </w:rPr>
        <w:t xml:space="preserve"> طول سال‌ها</w:t>
      </w:r>
      <w:r w:rsidR="00665883" w:rsidRPr="004E61B9">
        <w:rPr>
          <w:rFonts w:cs="B Nazanin" w:hint="cs"/>
          <w:sz w:val="26"/>
          <w:szCs w:val="26"/>
          <w:rtl/>
          <w:lang w:bidi="fa-IR"/>
        </w:rPr>
        <w:t>ی</w:t>
      </w:r>
      <w:r w:rsidR="00665883" w:rsidRPr="004E61B9">
        <w:rPr>
          <w:rFonts w:cs="B Nazanin"/>
          <w:sz w:val="26"/>
          <w:szCs w:val="26"/>
          <w:rtl/>
          <w:lang w:bidi="fa-IR"/>
        </w:rPr>
        <w:t xml:space="preserve"> دفاع مقدس</w:t>
      </w:r>
      <w:r w:rsidR="009C374F" w:rsidRPr="004E61B9">
        <w:rPr>
          <w:rFonts w:cs="B Nazanin" w:hint="cs"/>
          <w:sz w:val="26"/>
          <w:szCs w:val="26"/>
          <w:rtl/>
          <w:lang w:bidi="fa-IR"/>
        </w:rPr>
        <w:t>،</w:t>
      </w:r>
      <w:r w:rsidR="00665883" w:rsidRPr="004E61B9">
        <w:rPr>
          <w:rFonts w:cs="B Nazanin"/>
          <w:sz w:val="26"/>
          <w:szCs w:val="26"/>
          <w:rtl/>
          <w:lang w:bidi="fa-IR"/>
        </w:rPr>
        <w:t xml:space="preserve"> توانست </w:t>
      </w:r>
      <w:r w:rsidR="002A2FA0" w:rsidRPr="004E61B9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03753A" w:rsidRPr="004E61B9">
        <w:rPr>
          <w:rFonts w:cs="B Nazanin"/>
          <w:sz w:val="26"/>
          <w:szCs w:val="26"/>
          <w:rtl/>
          <w:lang w:bidi="fa-IR"/>
        </w:rPr>
        <w:t>به‌کارگ</w:t>
      </w:r>
      <w:r w:rsidR="0003753A" w:rsidRPr="004E61B9">
        <w:rPr>
          <w:rFonts w:cs="B Nazanin" w:hint="cs"/>
          <w:sz w:val="26"/>
          <w:szCs w:val="26"/>
          <w:rtl/>
          <w:lang w:bidi="fa-IR"/>
        </w:rPr>
        <w:t>ی</w:t>
      </w:r>
      <w:r w:rsidR="0003753A" w:rsidRPr="004E61B9">
        <w:rPr>
          <w:rFonts w:cs="B Nazanin" w:hint="eastAsia"/>
          <w:sz w:val="26"/>
          <w:szCs w:val="26"/>
          <w:rtl/>
          <w:lang w:bidi="fa-IR"/>
        </w:rPr>
        <w:t>ر</w:t>
      </w:r>
      <w:r w:rsidR="0003753A" w:rsidRPr="004E61B9">
        <w:rPr>
          <w:rFonts w:cs="B Nazanin" w:hint="cs"/>
          <w:sz w:val="26"/>
          <w:szCs w:val="26"/>
          <w:rtl/>
          <w:lang w:bidi="fa-IR"/>
        </w:rPr>
        <w:t>ی</w:t>
      </w:r>
      <w:r w:rsidR="002A2FA0" w:rsidRPr="004E61B9">
        <w:rPr>
          <w:rFonts w:cs="B Nazanin" w:hint="cs"/>
          <w:sz w:val="26"/>
          <w:szCs w:val="26"/>
          <w:rtl/>
          <w:lang w:bidi="fa-IR"/>
        </w:rPr>
        <w:t xml:space="preserve"> مناسب</w:t>
      </w:r>
      <w:r w:rsidR="00665883" w:rsidRPr="004E61B9">
        <w:rPr>
          <w:rFonts w:cs="B Nazanin"/>
          <w:sz w:val="26"/>
          <w:szCs w:val="26"/>
          <w:rtl/>
          <w:lang w:bidi="fa-IR"/>
        </w:rPr>
        <w:t xml:space="preserve"> </w:t>
      </w:r>
      <w:r w:rsidR="002A2FA0" w:rsidRPr="004E61B9">
        <w:rPr>
          <w:rFonts w:cs="B Nazanin" w:hint="cs"/>
          <w:sz w:val="26"/>
          <w:szCs w:val="26"/>
          <w:rtl/>
          <w:lang w:bidi="fa-IR"/>
        </w:rPr>
        <w:t>سامانه</w:t>
      </w:r>
      <w:r w:rsidR="002A2FA0" w:rsidRPr="004E61B9">
        <w:rPr>
          <w:rFonts w:cs="B Nazanin"/>
          <w:sz w:val="26"/>
          <w:szCs w:val="26"/>
          <w:rtl/>
          <w:lang w:bidi="fa-IR"/>
        </w:rPr>
        <w:softHyphen/>
      </w:r>
      <w:r w:rsidR="002A2FA0" w:rsidRPr="004E61B9">
        <w:rPr>
          <w:rFonts w:cs="B Nazanin" w:hint="cs"/>
          <w:sz w:val="26"/>
          <w:szCs w:val="26"/>
          <w:rtl/>
          <w:lang w:bidi="fa-IR"/>
        </w:rPr>
        <w:t>های</w:t>
      </w:r>
      <w:r w:rsidR="00665883" w:rsidRPr="004E61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883" w:rsidRPr="004E61B9">
        <w:rPr>
          <w:rFonts w:cs="B Nazanin"/>
          <w:sz w:val="26"/>
          <w:szCs w:val="26"/>
          <w:rtl/>
          <w:lang w:bidi="fa-IR"/>
        </w:rPr>
        <w:t>اسکا</w:t>
      </w:r>
      <w:r w:rsidR="00665883" w:rsidRPr="004E61B9">
        <w:rPr>
          <w:rFonts w:cs="B Nazanin" w:hint="cs"/>
          <w:sz w:val="26"/>
          <w:szCs w:val="26"/>
          <w:rtl/>
          <w:lang w:bidi="fa-IR"/>
        </w:rPr>
        <w:t>ی</w:t>
      </w:r>
      <w:r w:rsidR="00175C92" w:rsidRPr="004E61B9">
        <w:rPr>
          <w:rFonts w:cs="B Nazanin" w:hint="cs"/>
          <w:sz w:val="26"/>
          <w:szCs w:val="26"/>
          <w:rtl/>
          <w:lang w:bidi="fa-IR"/>
        </w:rPr>
        <w:t>‌</w:t>
      </w:r>
      <w:r w:rsidR="00665883" w:rsidRPr="004E61B9">
        <w:rPr>
          <w:rFonts w:cs="B Nazanin" w:hint="eastAsia"/>
          <w:sz w:val="26"/>
          <w:szCs w:val="26"/>
          <w:rtl/>
          <w:lang w:bidi="fa-IR"/>
        </w:rPr>
        <w:t>گارد</w:t>
      </w:r>
      <w:r w:rsidR="00665883" w:rsidRPr="004E61B9">
        <w:rPr>
          <w:rFonts w:cs="B Nazanin" w:hint="cs"/>
          <w:sz w:val="26"/>
          <w:szCs w:val="26"/>
          <w:rtl/>
          <w:lang w:bidi="fa-IR"/>
        </w:rPr>
        <w:t xml:space="preserve"> کارنامه درخشانی را از خود </w:t>
      </w:r>
      <w:r w:rsidR="00C235FA" w:rsidRPr="004E61B9">
        <w:rPr>
          <w:rFonts w:cs="B Nazanin" w:hint="cs"/>
          <w:sz w:val="26"/>
          <w:szCs w:val="26"/>
          <w:rtl/>
          <w:lang w:bidi="fa-IR"/>
        </w:rPr>
        <w:t>به</w:t>
      </w:r>
      <w:r w:rsidR="00175C92" w:rsidRPr="004E61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75DA" w:rsidRPr="004E61B9">
        <w:rPr>
          <w:rFonts w:cs="B Nazanin" w:hint="cs"/>
          <w:sz w:val="26"/>
          <w:szCs w:val="26"/>
          <w:rtl/>
          <w:lang w:bidi="fa-IR"/>
        </w:rPr>
        <w:t>‌</w:t>
      </w:r>
      <w:r w:rsidR="00C235FA" w:rsidRPr="004E61B9">
        <w:rPr>
          <w:rFonts w:cs="B Nazanin" w:hint="cs"/>
          <w:sz w:val="26"/>
          <w:szCs w:val="26"/>
          <w:rtl/>
          <w:lang w:bidi="fa-IR"/>
        </w:rPr>
        <w:t>جا</w:t>
      </w:r>
      <w:r w:rsidR="00665883" w:rsidRPr="004E61B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015C" w:rsidRPr="004E61B9">
        <w:rPr>
          <w:rFonts w:cs="B Nazanin"/>
          <w:sz w:val="26"/>
          <w:szCs w:val="26"/>
          <w:rtl/>
          <w:lang w:bidi="fa-IR"/>
        </w:rPr>
        <w:t xml:space="preserve">بگذارد </w:t>
      </w:r>
      <w:r w:rsidR="004A643B" w:rsidRPr="004E61B9">
        <w:rPr>
          <w:rFonts w:asciiTheme="majorBidi" w:hAnsiTheme="majorBidi" w:cs="B Nazanin"/>
          <w:sz w:val="26"/>
          <w:szCs w:val="26"/>
          <w:rtl/>
          <w:lang w:bidi="ar-IQ"/>
        </w:rPr>
        <w:t>(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جهانفر،</w:t>
      </w:r>
      <w:r w:rsidR="00E475DA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 xml:space="preserve"> 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ar-IQ"/>
        </w:rPr>
        <w:t>1393: 266</w:t>
      </w:r>
      <w:r w:rsidR="004A643B" w:rsidRPr="004E61B9">
        <w:rPr>
          <w:rFonts w:asciiTheme="majorBidi" w:hAnsiTheme="majorBidi" w:cs="B Nazanin" w:hint="cs"/>
          <w:sz w:val="26"/>
          <w:szCs w:val="26"/>
          <w:rtl/>
          <w:lang w:bidi="fa-IR"/>
        </w:rPr>
        <w:t>).</w:t>
      </w:r>
      <w:r w:rsidRPr="004E61B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E5893" w:rsidRPr="00175C92">
        <w:rPr>
          <w:rFonts w:cs="B Nazanin" w:hint="cs"/>
          <w:b/>
          <w:bCs/>
          <w:sz w:val="28"/>
          <w:szCs w:val="28"/>
          <w:rtl/>
        </w:rPr>
        <w:t>مآ</w:t>
      </w:r>
      <w:r w:rsidR="00290C80" w:rsidRPr="00175C92">
        <w:rPr>
          <w:rFonts w:cs="B Nazanin" w:hint="cs"/>
          <w:b/>
          <w:bCs/>
          <w:sz w:val="28"/>
          <w:szCs w:val="28"/>
          <w:rtl/>
        </w:rPr>
        <w:t>خذ</w:t>
      </w:r>
      <w:r w:rsidR="00290C80" w:rsidRPr="00175C92">
        <w:rPr>
          <w:rFonts w:cs="B Nazanin" w:hint="cs"/>
          <w:b/>
          <w:bCs/>
          <w:rtl/>
        </w:rPr>
        <w:t>:</w:t>
      </w:r>
      <w:r w:rsidR="00E31425" w:rsidRPr="00175C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7F4" w:rsidRPr="004E61B9">
        <w:rPr>
          <w:rFonts w:cs="B Nazanin" w:hint="cs"/>
          <w:sz w:val="24"/>
          <w:szCs w:val="24"/>
          <w:rtl/>
          <w:lang w:bidi="fa-IR"/>
        </w:rPr>
        <w:t>جهان</w:t>
      </w:r>
      <w:r w:rsidR="00175C92" w:rsidRPr="004E61B9">
        <w:rPr>
          <w:rFonts w:cs="B Nazanin" w:hint="cs"/>
          <w:sz w:val="24"/>
          <w:szCs w:val="24"/>
          <w:rtl/>
          <w:lang w:bidi="fa-IR"/>
        </w:rPr>
        <w:t>‌</w:t>
      </w:r>
      <w:r w:rsidR="006477F4" w:rsidRPr="004E61B9">
        <w:rPr>
          <w:rFonts w:cs="B Nazanin" w:hint="cs"/>
          <w:sz w:val="24"/>
          <w:szCs w:val="24"/>
          <w:rtl/>
          <w:lang w:bidi="fa-IR"/>
        </w:rPr>
        <w:t>فر، رضا</w:t>
      </w:r>
      <w:r w:rsidR="0065410A" w:rsidRPr="004E61B9">
        <w:rPr>
          <w:rFonts w:cs="B Nazanin" w:hint="cs"/>
          <w:sz w:val="24"/>
          <w:szCs w:val="24"/>
          <w:rtl/>
          <w:lang w:bidi="fa-IR"/>
        </w:rPr>
        <w:t>،</w:t>
      </w:r>
      <w:r w:rsidR="006477F4" w:rsidRPr="004E61B9">
        <w:rPr>
          <w:rFonts w:cs="B Nazanin" w:hint="cs"/>
          <w:sz w:val="24"/>
          <w:szCs w:val="24"/>
          <w:rtl/>
          <w:lang w:bidi="fa-IR"/>
        </w:rPr>
        <w:t xml:space="preserve"> مقاله بررسی نقش پدافند هوایی در جنگ تحمیلی</w:t>
      </w:r>
      <w:r w:rsidR="004D5DD3" w:rsidRPr="004E61B9">
        <w:rPr>
          <w:rFonts w:cs="B Nazanin" w:hint="cs"/>
          <w:sz w:val="24"/>
          <w:szCs w:val="24"/>
          <w:rtl/>
          <w:lang w:bidi="fa-IR"/>
        </w:rPr>
        <w:t>، تهران</w:t>
      </w:r>
      <w:r w:rsidR="00175C92" w:rsidRPr="004E61B9">
        <w:rPr>
          <w:rFonts w:cs="B Nazanin" w:hint="cs"/>
          <w:sz w:val="24"/>
          <w:szCs w:val="24"/>
          <w:rtl/>
          <w:lang w:bidi="fa-IR"/>
        </w:rPr>
        <w:t>:</w:t>
      </w:r>
      <w:r w:rsidR="00FE1ACE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1" w:name="_Hlk186283989"/>
      <w:r w:rsidR="004E61B9" w:rsidRPr="00053986">
        <w:rPr>
          <w:rFonts w:cs="B Nazanin" w:hint="cs"/>
          <w:sz w:val="24"/>
          <w:szCs w:val="24"/>
          <w:rtl/>
          <w:lang w:bidi="fa-IR"/>
        </w:rPr>
        <w:t>نیروی پدافند هوایی ارتش</w:t>
      </w:r>
      <w:bookmarkEnd w:id="1"/>
      <w:r w:rsidR="0065410A" w:rsidRPr="004E61B9">
        <w:rPr>
          <w:rFonts w:cs="B Nazanin" w:hint="cs"/>
          <w:sz w:val="24"/>
          <w:szCs w:val="24"/>
          <w:rtl/>
          <w:lang w:bidi="fa-IR"/>
        </w:rPr>
        <w:t>،</w:t>
      </w:r>
      <w:r w:rsidR="00C7796C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5410A" w:rsidRPr="004E61B9">
        <w:rPr>
          <w:rFonts w:cs="B Nazanin" w:hint="cs"/>
          <w:sz w:val="24"/>
          <w:szCs w:val="24"/>
          <w:rtl/>
          <w:lang w:bidi="fa-IR"/>
        </w:rPr>
        <w:t>1393</w:t>
      </w:r>
      <w:r w:rsidR="00B01739" w:rsidRPr="004E61B9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0A015C" w:rsidRPr="004E61B9">
        <w:rPr>
          <w:rFonts w:cs="B Nazanin"/>
          <w:sz w:val="24"/>
          <w:szCs w:val="24"/>
          <w:rtl/>
          <w:lang w:bidi="fa-IR"/>
        </w:rPr>
        <w:t>عاروان</w:t>
      </w:r>
      <w:r w:rsidR="006477F4" w:rsidRPr="004E61B9">
        <w:rPr>
          <w:rFonts w:cs="B Nazanin" w:hint="cs"/>
          <w:sz w:val="24"/>
          <w:szCs w:val="24"/>
          <w:rtl/>
          <w:lang w:bidi="fa-IR"/>
        </w:rPr>
        <w:t>، محمدرضا</w:t>
      </w:r>
      <w:r w:rsidR="004A643B" w:rsidRPr="004E61B9">
        <w:rPr>
          <w:rFonts w:cs="B Nazanin" w:hint="cs"/>
          <w:sz w:val="24"/>
          <w:szCs w:val="24"/>
          <w:rtl/>
          <w:lang w:bidi="fa-IR"/>
        </w:rPr>
        <w:t>،</w:t>
      </w:r>
      <w:r w:rsidR="006477F4" w:rsidRPr="004E61B9">
        <w:rPr>
          <w:rFonts w:cs="B Nazanin" w:hint="cs"/>
          <w:sz w:val="24"/>
          <w:szCs w:val="24"/>
          <w:rtl/>
          <w:lang w:bidi="fa-IR"/>
        </w:rPr>
        <w:t xml:space="preserve"> آشنایی با تاریخچه تشکیل پدافند هوایی</w:t>
      </w:r>
      <w:r w:rsidR="00175C92" w:rsidRPr="004E61B9">
        <w:rPr>
          <w:rFonts w:cs="B Nazanin" w:hint="cs"/>
          <w:sz w:val="24"/>
          <w:szCs w:val="24"/>
          <w:rtl/>
          <w:lang w:bidi="fa-IR"/>
        </w:rPr>
        <w:t>‌</w:t>
      </w:r>
      <w:r w:rsidR="0065410A" w:rsidRPr="004E61B9">
        <w:rPr>
          <w:rFonts w:cs="B Nazanin" w:hint="cs"/>
          <w:sz w:val="24"/>
          <w:szCs w:val="24"/>
          <w:rtl/>
          <w:lang w:bidi="fa-IR"/>
        </w:rPr>
        <w:t>،</w:t>
      </w:r>
      <w:r w:rsidR="006477F4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643B" w:rsidRPr="004E61B9">
        <w:rPr>
          <w:rFonts w:cs="B Nazanin" w:hint="cs"/>
          <w:sz w:val="24"/>
          <w:szCs w:val="24"/>
          <w:rtl/>
          <w:lang w:bidi="fa-IR"/>
        </w:rPr>
        <w:t>تهران</w:t>
      </w:r>
      <w:r w:rsidR="00175C92" w:rsidRPr="004E61B9">
        <w:rPr>
          <w:rFonts w:cs="B Nazanin" w:hint="cs"/>
          <w:sz w:val="24"/>
          <w:szCs w:val="24"/>
          <w:rtl/>
          <w:lang w:bidi="fa-IR"/>
        </w:rPr>
        <w:t>:</w:t>
      </w:r>
      <w:r w:rsidR="0035536F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61B9" w:rsidRPr="00053986">
        <w:rPr>
          <w:rFonts w:cs="B Nazanin" w:hint="cs"/>
          <w:sz w:val="24"/>
          <w:szCs w:val="24"/>
          <w:rtl/>
          <w:lang w:bidi="fa-IR"/>
        </w:rPr>
        <w:t>نیروی پدافند هوایی ارتش</w:t>
      </w:r>
      <w:r w:rsidR="0065410A" w:rsidRPr="004E61B9">
        <w:rPr>
          <w:rFonts w:cs="B Nazanin" w:hint="cs"/>
          <w:sz w:val="24"/>
          <w:szCs w:val="24"/>
          <w:rtl/>
          <w:lang w:bidi="fa-IR"/>
        </w:rPr>
        <w:t>، 1386</w:t>
      </w:r>
      <w:r w:rsidR="006477F4" w:rsidRPr="004E61B9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552CFE" w:rsidRPr="004E61B9">
        <w:rPr>
          <w:rFonts w:cs="B Nazanin" w:hint="cs"/>
          <w:sz w:val="24"/>
          <w:szCs w:val="24"/>
          <w:rtl/>
          <w:lang w:bidi="fa-IR"/>
        </w:rPr>
        <w:t>گودرزی،</w:t>
      </w:r>
      <w:r w:rsidR="00BE5893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2CFE" w:rsidRPr="004E61B9">
        <w:rPr>
          <w:rFonts w:cs="B Nazanin" w:hint="cs"/>
          <w:sz w:val="24"/>
          <w:szCs w:val="24"/>
          <w:rtl/>
          <w:lang w:bidi="fa-IR"/>
        </w:rPr>
        <w:t>امیر</w:t>
      </w:r>
      <w:r w:rsidR="004A643B" w:rsidRPr="004E61B9">
        <w:rPr>
          <w:rFonts w:cs="B Nazanin" w:hint="cs"/>
          <w:sz w:val="24"/>
          <w:szCs w:val="24"/>
          <w:rtl/>
          <w:lang w:bidi="fa-IR"/>
        </w:rPr>
        <w:t>،</w:t>
      </w:r>
      <w:r w:rsidR="00BE5893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27A8" w:rsidRPr="004E61B9">
        <w:rPr>
          <w:rFonts w:cs="B Nazanin" w:hint="cs"/>
          <w:sz w:val="24"/>
          <w:szCs w:val="24"/>
          <w:rtl/>
          <w:lang w:bidi="fa-IR"/>
        </w:rPr>
        <w:t xml:space="preserve">عملکرد </w:t>
      </w:r>
      <w:r w:rsidR="00C235FA" w:rsidRPr="004E61B9">
        <w:rPr>
          <w:rFonts w:cs="B Nazanin" w:hint="cs"/>
          <w:sz w:val="24"/>
          <w:szCs w:val="24"/>
          <w:rtl/>
          <w:lang w:bidi="fa-IR"/>
        </w:rPr>
        <w:t>جنگ‌افزارهای</w:t>
      </w:r>
      <w:r w:rsidR="005427A8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5893" w:rsidRPr="004E61B9">
        <w:rPr>
          <w:rFonts w:cs="B Nazanin" w:hint="cs"/>
          <w:sz w:val="24"/>
          <w:szCs w:val="24"/>
          <w:rtl/>
          <w:lang w:bidi="fa-IR"/>
        </w:rPr>
        <w:t>ارتفاع کم در هشت سال دفاع مقدس</w:t>
      </w:r>
      <w:r w:rsidR="007310AC" w:rsidRPr="004E61B9">
        <w:rPr>
          <w:rFonts w:cs="B Nazanin" w:hint="cs"/>
          <w:sz w:val="24"/>
          <w:szCs w:val="24"/>
          <w:rtl/>
          <w:lang w:bidi="fa-IR"/>
        </w:rPr>
        <w:t>،</w:t>
      </w:r>
      <w:r w:rsidR="006C2267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BE5893" w:rsidRPr="004E61B9">
        <w:rPr>
          <w:rFonts w:cs="B Nazanin" w:hint="cs"/>
          <w:sz w:val="24"/>
          <w:szCs w:val="24"/>
          <w:rtl/>
          <w:lang w:bidi="fa-IR"/>
        </w:rPr>
        <w:t>تهران</w:t>
      </w:r>
      <w:r w:rsidR="00175C92" w:rsidRPr="004E61B9">
        <w:rPr>
          <w:rFonts w:cs="B Nazanin" w:hint="cs"/>
          <w:sz w:val="24"/>
          <w:szCs w:val="24"/>
          <w:rtl/>
          <w:lang w:bidi="fa-IR"/>
        </w:rPr>
        <w:t>:</w:t>
      </w:r>
      <w:r w:rsidR="00BE5893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61B9" w:rsidRPr="00053986">
        <w:rPr>
          <w:rFonts w:cs="B Nazanin" w:hint="cs"/>
          <w:sz w:val="24"/>
          <w:szCs w:val="24"/>
          <w:rtl/>
          <w:lang w:bidi="fa-IR"/>
        </w:rPr>
        <w:t>نیروی پدافند هوایی ارتش</w:t>
      </w:r>
      <w:r w:rsidR="0065410A" w:rsidRPr="004E61B9">
        <w:rPr>
          <w:rFonts w:cs="B Nazanin" w:hint="cs"/>
          <w:sz w:val="24"/>
          <w:szCs w:val="24"/>
          <w:rtl/>
          <w:lang w:bidi="fa-IR"/>
        </w:rPr>
        <w:t>،</w:t>
      </w:r>
      <w:r w:rsidR="00175C92" w:rsidRPr="004E61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5410A" w:rsidRPr="004E61B9">
        <w:rPr>
          <w:rFonts w:cs="B Nazanin" w:hint="cs"/>
          <w:sz w:val="24"/>
          <w:szCs w:val="24"/>
          <w:rtl/>
          <w:lang w:bidi="fa-IR"/>
        </w:rPr>
        <w:t>1398</w:t>
      </w:r>
      <w:r w:rsidR="0035536F" w:rsidRPr="004E61B9">
        <w:rPr>
          <w:rFonts w:cs="B Nazanin" w:hint="cs"/>
          <w:sz w:val="24"/>
          <w:szCs w:val="24"/>
          <w:rtl/>
          <w:lang w:bidi="fa-IR"/>
        </w:rPr>
        <w:t xml:space="preserve">؛ مصاحبه با جاویدی، </w:t>
      </w:r>
      <w:r w:rsidR="0035536F" w:rsidRPr="004E61B9">
        <w:rPr>
          <w:rFonts w:cs="B Nazanin"/>
          <w:sz w:val="24"/>
          <w:szCs w:val="24"/>
          <w:rtl/>
          <w:lang w:bidi="fa-IR"/>
        </w:rPr>
        <w:t>ت</w:t>
      </w:r>
      <w:r w:rsidR="0035536F" w:rsidRPr="004E61B9">
        <w:rPr>
          <w:rFonts w:cs="B Nazanin" w:hint="cs"/>
          <w:sz w:val="24"/>
          <w:szCs w:val="24"/>
          <w:rtl/>
          <w:lang w:bidi="fa-IR"/>
        </w:rPr>
        <w:t>ی</w:t>
      </w:r>
      <w:r w:rsidR="0035536F" w:rsidRPr="004E61B9">
        <w:rPr>
          <w:rFonts w:cs="B Nazanin" w:hint="eastAsia"/>
          <w:sz w:val="24"/>
          <w:szCs w:val="24"/>
          <w:rtl/>
          <w:lang w:bidi="fa-IR"/>
        </w:rPr>
        <w:t>مور</w:t>
      </w:r>
      <w:r w:rsidR="0035536F" w:rsidRPr="004E61B9">
        <w:rPr>
          <w:rFonts w:cs="B Nazanin" w:hint="cs"/>
          <w:sz w:val="24"/>
          <w:szCs w:val="24"/>
          <w:rtl/>
          <w:lang w:bidi="fa-IR"/>
        </w:rPr>
        <w:t>، افسر عملیات سامانه اسکای</w:t>
      </w:r>
      <w:r w:rsidR="00175C92" w:rsidRPr="004E61B9">
        <w:rPr>
          <w:rFonts w:cs="B Nazanin" w:hint="cs"/>
          <w:sz w:val="24"/>
          <w:szCs w:val="24"/>
          <w:rtl/>
          <w:lang w:bidi="fa-IR"/>
        </w:rPr>
        <w:t>‌</w:t>
      </w:r>
      <w:r w:rsidR="0035536F" w:rsidRPr="004E61B9">
        <w:rPr>
          <w:rFonts w:cs="B Nazanin" w:hint="cs"/>
          <w:sz w:val="24"/>
          <w:szCs w:val="24"/>
          <w:rtl/>
          <w:lang w:bidi="fa-IR"/>
        </w:rPr>
        <w:t>گارد، حسین خرم</w:t>
      </w:r>
      <w:r w:rsidR="0065410A" w:rsidRPr="004E61B9">
        <w:rPr>
          <w:rFonts w:cs="B Nazanin" w:hint="cs"/>
          <w:sz w:val="24"/>
          <w:szCs w:val="24"/>
          <w:rtl/>
          <w:lang w:bidi="fa-IR"/>
        </w:rPr>
        <w:t>، 1399</w:t>
      </w:r>
      <w:r w:rsidR="0035536F" w:rsidRPr="004E61B9">
        <w:rPr>
          <w:rFonts w:cs="B Nazanin" w:hint="cs"/>
          <w:sz w:val="24"/>
          <w:szCs w:val="24"/>
          <w:rtl/>
          <w:lang w:bidi="fa-IR"/>
        </w:rPr>
        <w:t>.</w:t>
      </w:r>
    </w:p>
    <w:sectPr w:rsidR="00FF03EC" w:rsidRPr="004E61B9" w:rsidSect="00D412DE">
      <w:type w:val="continuous"/>
      <w:pgSz w:w="11907" w:h="16839" w:code="9"/>
      <w:pgMar w:top="1440" w:right="1440" w:bottom="1440" w:left="1440" w:header="720" w:footer="720" w:gutter="0"/>
      <w:paperSrc w:first="15" w:other="15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91A3F" w14:textId="77777777" w:rsidR="00307C8A" w:rsidRDefault="00307C8A" w:rsidP="00B519ED">
      <w:pPr>
        <w:spacing w:after="0" w:line="240" w:lineRule="auto"/>
      </w:pPr>
      <w:r>
        <w:separator/>
      </w:r>
    </w:p>
  </w:endnote>
  <w:endnote w:type="continuationSeparator" w:id="0">
    <w:p w14:paraId="4C7E599F" w14:textId="77777777" w:rsidR="00307C8A" w:rsidRDefault="00307C8A" w:rsidP="00B5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40D5C" w14:textId="77777777" w:rsidR="00307C8A" w:rsidRDefault="00307C8A" w:rsidP="00B519ED">
      <w:pPr>
        <w:spacing w:after="0" w:line="240" w:lineRule="auto"/>
      </w:pPr>
      <w:r>
        <w:separator/>
      </w:r>
    </w:p>
  </w:footnote>
  <w:footnote w:type="continuationSeparator" w:id="0">
    <w:p w14:paraId="002DE9D4" w14:textId="77777777" w:rsidR="00307C8A" w:rsidRDefault="00307C8A" w:rsidP="00B5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785"/>
    <w:multiLevelType w:val="hybridMultilevel"/>
    <w:tmpl w:val="05B8D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654F"/>
    <w:multiLevelType w:val="hybridMultilevel"/>
    <w:tmpl w:val="8E106EFC"/>
    <w:lvl w:ilvl="0" w:tplc="FCA03A68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19993CF9"/>
    <w:multiLevelType w:val="hybridMultilevel"/>
    <w:tmpl w:val="D598A2F6"/>
    <w:lvl w:ilvl="0" w:tplc="FCA03A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664531B"/>
    <w:multiLevelType w:val="hybridMultilevel"/>
    <w:tmpl w:val="E712610E"/>
    <w:lvl w:ilvl="0" w:tplc="FCA03A68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4D341ABD"/>
    <w:multiLevelType w:val="hybridMultilevel"/>
    <w:tmpl w:val="CF30D934"/>
    <w:lvl w:ilvl="0" w:tplc="81449AC4">
      <w:start w:val="1"/>
      <w:numFmt w:val="decimal"/>
      <w:lvlText w:val="%1-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1D8"/>
    <w:rsid w:val="000257EF"/>
    <w:rsid w:val="00026FCE"/>
    <w:rsid w:val="0003753A"/>
    <w:rsid w:val="00054A24"/>
    <w:rsid w:val="000553D2"/>
    <w:rsid w:val="00094AA3"/>
    <w:rsid w:val="000A015C"/>
    <w:rsid w:val="000A4E49"/>
    <w:rsid w:val="000B50DC"/>
    <w:rsid w:val="000C6BBF"/>
    <w:rsid w:val="001117E6"/>
    <w:rsid w:val="001138F6"/>
    <w:rsid w:val="001407F0"/>
    <w:rsid w:val="001620B0"/>
    <w:rsid w:val="001655E2"/>
    <w:rsid w:val="00175C92"/>
    <w:rsid w:val="00191317"/>
    <w:rsid w:val="0019320D"/>
    <w:rsid w:val="002121D8"/>
    <w:rsid w:val="00224C68"/>
    <w:rsid w:val="00260516"/>
    <w:rsid w:val="00290C80"/>
    <w:rsid w:val="002A2FA0"/>
    <w:rsid w:val="002B16D0"/>
    <w:rsid w:val="002C25DA"/>
    <w:rsid w:val="002C7331"/>
    <w:rsid w:val="003026B7"/>
    <w:rsid w:val="00307297"/>
    <w:rsid w:val="00307C8A"/>
    <w:rsid w:val="00311E7A"/>
    <w:rsid w:val="00314AA2"/>
    <w:rsid w:val="00345428"/>
    <w:rsid w:val="0035536F"/>
    <w:rsid w:val="00366418"/>
    <w:rsid w:val="00376A59"/>
    <w:rsid w:val="003938DE"/>
    <w:rsid w:val="003C2598"/>
    <w:rsid w:val="003F5C00"/>
    <w:rsid w:val="00426E1E"/>
    <w:rsid w:val="00430C34"/>
    <w:rsid w:val="00437E00"/>
    <w:rsid w:val="004459B2"/>
    <w:rsid w:val="004A0B65"/>
    <w:rsid w:val="004A541F"/>
    <w:rsid w:val="004A643B"/>
    <w:rsid w:val="004D5DD3"/>
    <w:rsid w:val="004D6D17"/>
    <w:rsid w:val="004E61B9"/>
    <w:rsid w:val="00500402"/>
    <w:rsid w:val="005314C6"/>
    <w:rsid w:val="005427A8"/>
    <w:rsid w:val="005429D2"/>
    <w:rsid w:val="00552CFE"/>
    <w:rsid w:val="00566D56"/>
    <w:rsid w:val="005766CF"/>
    <w:rsid w:val="005A667B"/>
    <w:rsid w:val="005E46CF"/>
    <w:rsid w:val="0062731D"/>
    <w:rsid w:val="006477F4"/>
    <w:rsid w:val="0064784A"/>
    <w:rsid w:val="0065410A"/>
    <w:rsid w:val="00665883"/>
    <w:rsid w:val="006873D1"/>
    <w:rsid w:val="00695CAE"/>
    <w:rsid w:val="006C2267"/>
    <w:rsid w:val="006E62B3"/>
    <w:rsid w:val="006E7DAE"/>
    <w:rsid w:val="007310AC"/>
    <w:rsid w:val="00742CA8"/>
    <w:rsid w:val="00770B24"/>
    <w:rsid w:val="007767FA"/>
    <w:rsid w:val="00792722"/>
    <w:rsid w:val="007A6FAB"/>
    <w:rsid w:val="007B3871"/>
    <w:rsid w:val="007D0F0A"/>
    <w:rsid w:val="007E46BC"/>
    <w:rsid w:val="00817D27"/>
    <w:rsid w:val="008904B3"/>
    <w:rsid w:val="00897A4C"/>
    <w:rsid w:val="008C062A"/>
    <w:rsid w:val="008D13CC"/>
    <w:rsid w:val="008E6D31"/>
    <w:rsid w:val="009110ED"/>
    <w:rsid w:val="00916507"/>
    <w:rsid w:val="009C374F"/>
    <w:rsid w:val="009C6CF5"/>
    <w:rsid w:val="009C6D2B"/>
    <w:rsid w:val="00A56C97"/>
    <w:rsid w:val="00A652D1"/>
    <w:rsid w:val="00A72C50"/>
    <w:rsid w:val="00AB792B"/>
    <w:rsid w:val="00B01739"/>
    <w:rsid w:val="00B105A2"/>
    <w:rsid w:val="00B519ED"/>
    <w:rsid w:val="00B704AD"/>
    <w:rsid w:val="00BD3CD2"/>
    <w:rsid w:val="00BE5893"/>
    <w:rsid w:val="00BE5F9E"/>
    <w:rsid w:val="00C10BAB"/>
    <w:rsid w:val="00C15F53"/>
    <w:rsid w:val="00C235FA"/>
    <w:rsid w:val="00C24C65"/>
    <w:rsid w:val="00C53E2A"/>
    <w:rsid w:val="00C7446C"/>
    <w:rsid w:val="00C7796C"/>
    <w:rsid w:val="00CA7343"/>
    <w:rsid w:val="00CC2FE8"/>
    <w:rsid w:val="00CE0684"/>
    <w:rsid w:val="00CE7F97"/>
    <w:rsid w:val="00D135A2"/>
    <w:rsid w:val="00D32E29"/>
    <w:rsid w:val="00D37E74"/>
    <w:rsid w:val="00D412DE"/>
    <w:rsid w:val="00D465E4"/>
    <w:rsid w:val="00D7250A"/>
    <w:rsid w:val="00D91CC7"/>
    <w:rsid w:val="00D9502D"/>
    <w:rsid w:val="00DA2295"/>
    <w:rsid w:val="00E20616"/>
    <w:rsid w:val="00E258DD"/>
    <w:rsid w:val="00E31425"/>
    <w:rsid w:val="00E475DA"/>
    <w:rsid w:val="00E505F5"/>
    <w:rsid w:val="00E71BE8"/>
    <w:rsid w:val="00E74EF3"/>
    <w:rsid w:val="00E819E0"/>
    <w:rsid w:val="00E940DF"/>
    <w:rsid w:val="00E95212"/>
    <w:rsid w:val="00EA44E0"/>
    <w:rsid w:val="00EB2D3C"/>
    <w:rsid w:val="00EC7028"/>
    <w:rsid w:val="00EE486D"/>
    <w:rsid w:val="00F07C6D"/>
    <w:rsid w:val="00F10A70"/>
    <w:rsid w:val="00F145AF"/>
    <w:rsid w:val="00F156D1"/>
    <w:rsid w:val="00F42DB4"/>
    <w:rsid w:val="00F46685"/>
    <w:rsid w:val="00F72DF3"/>
    <w:rsid w:val="00FD556E"/>
    <w:rsid w:val="00FE03D0"/>
    <w:rsid w:val="00FE1ACE"/>
    <w:rsid w:val="00FF03EC"/>
    <w:rsid w:val="00FF1D8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5D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D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Heading2"/>
    <w:link w:val="Heading6Char"/>
    <w:uiPriority w:val="9"/>
    <w:unhideWhenUsed/>
    <w:qFormat/>
    <w:rsid w:val="002121D8"/>
    <w:pPr>
      <w:keepNext/>
      <w:keepLines/>
      <w:bidi/>
      <w:spacing w:after="0" w:line="240" w:lineRule="auto"/>
      <w:outlineLvl w:val="5"/>
    </w:pPr>
    <w:rPr>
      <w:rFonts w:ascii="B Titr" w:eastAsia="B Titr" w:hAnsi="B Titr" w:cs="B Titr"/>
      <w:caps/>
      <w:color w:val="000000" w:themeColor="text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121D8"/>
    <w:rPr>
      <w:rFonts w:ascii="B Titr" w:eastAsia="B Titr" w:hAnsi="B Titr" w:cs="B Titr"/>
      <w:caps/>
      <w:color w:val="000000" w:themeColor="text1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1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0B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9ED"/>
  </w:style>
  <w:style w:type="paragraph" w:styleId="Footer">
    <w:name w:val="footer"/>
    <w:basedOn w:val="Normal"/>
    <w:link w:val="FooterChar"/>
    <w:uiPriority w:val="99"/>
    <w:unhideWhenUsed/>
    <w:rsid w:val="00B51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ED"/>
  </w:style>
  <w:style w:type="paragraph" w:styleId="FootnoteText">
    <w:name w:val="footnote text"/>
    <w:basedOn w:val="Normal"/>
    <w:link w:val="FootnoteTextChar"/>
    <w:uiPriority w:val="99"/>
    <w:semiHidden/>
    <w:unhideWhenUsed/>
    <w:rsid w:val="00FF0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3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3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1F0C-2E42-4641-AFBA-40EB57F7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17</cp:revision>
  <dcterms:created xsi:type="dcterms:W3CDTF">2021-04-11T03:31:00Z</dcterms:created>
  <dcterms:modified xsi:type="dcterms:W3CDTF">2025-01-07T11:24:00Z</dcterms:modified>
</cp:coreProperties>
</file>